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Century" w:hAnsi="Century" w:eastAsia="方正小标宋_GBK" w:cs="Century"/>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Century" w:hAnsi="Century" w:eastAsia="方正小标宋_GBK" w:cs="Century"/>
          <w:sz w:val="44"/>
          <w:szCs w:val="44"/>
        </w:rPr>
      </w:pPr>
      <w:r>
        <w:rPr>
          <w:rFonts w:hint="default" w:ascii="Century" w:hAnsi="Century" w:eastAsia="方正小标宋_GBK" w:cs="Century"/>
          <w:sz w:val="44"/>
          <w:szCs w:val="44"/>
        </w:rPr>
        <w:t>关于《中共中央关于制定国民经济和社会发展第十四个五年规划和二〇三五</w:t>
      </w:r>
      <w:bookmarkStart w:id="0" w:name="_GoBack"/>
      <w:bookmarkEnd w:id="0"/>
      <w:r>
        <w:rPr>
          <w:rFonts w:hint="default" w:ascii="Century" w:hAnsi="Century" w:eastAsia="方正小标宋_GBK" w:cs="Century"/>
          <w:sz w:val="44"/>
          <w:szCs w:val="44"/>
        </w:rPr>
        <w:t>年远景目标的建议》的说明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Century" w:hAnsi="Century" w:eastAsia="楷体" w:cs="Century"/>
          <w:sz w:val="32"/>
          <w:szCs w:val="32"/>
        </w:rPr>
      </w:pPr>
      <w:r>
        <w:rPr>
          <w:rFonts w:hint="default" w:ascii="Century" w:hAnsi="Century" w:eastAsia="楷体" w:cs="Century"/>
          <w:sz w:val="32"/>
          <w:szCs w:val="32"/>
        </w:rPr>
        <w:t>习近平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受中央政治局委托，我就《中共中央关于制定国民经济和社会发展第十四个五年规划和二〇三五年远景目标的建议》起草的有关情况向全会作说明。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黑体" w:cs="Century"/>
          <w:sz w:val="32"/>
          <w:szCs w:val="32"/>
        </w:rPr>
      </w:pPr>
      <w:r>
        <w:rPr>
          <w:rFonts w:hint="default" w:ascii="Century" w:hAnsi="Century" w:eastAsia="黑体" w:cs="Century"/>
          <w:sz w:val="32"/>
          <w:szCs w:val="32"/>
        </w:rPr>
        <w:t>　　一、建议稿起草过程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“十四五”时期是我国在全面建成小康社会、实现第一个百年奋斗目标之后，乘势而上开启全面建设社会主义现代化国家新征程、向第二个百年奋斗目标进军的第一个五年。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今年3月，中央政治局决定，党的十九届五中全会审议“十四五”规划建议，成立文件起草组，由我担任组长，李克强同志、王沪宁同志、韩正同志担任副组长，有关部门和地方负责同志参加，在中央政治局常委会领导下承担建议稿起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3月30日，党中央发出《关于对党的十九届五中全会研究“十四五”规划建议征求意见的通知》，在党内外一定范围征求意见。4月13日，文件起草组召开第一次全体会议，建议稿起草工作正式启动。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从各方面反馈的意见看，大家一致认为，在“两个一百年”历史交汇点上，党的十九届五中全会重点研究“十四五”规划问题并提出建议，将“十四五”规划与2035年远景目标统筹考虑，对动员和激励全党全国各族人民，战胜前进道路上各种风险挑战，为全面建设社会主义现代化国家开好局、起好步，具有十分重要的意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大家认为，我国发展仍然处于重要战略机遇期，但面临的国内外环境正在发生深刻复杂变化。我国有独特的政治优势、制度优势、发展优势和机遇优势，经济社会发展依然有诸多有利条件，我们完全有信心、有底气、有能力谱写“两大奇迹”新篇章。大家普遍希望，通过制定建议，明确“十四五”时期经济社会发展的基本思路、主要目标以及2035年远景目标，突出新发展理念的引领作用，提出一批具有标志性的重大战略，实施富有前瞻性、全局性、基础性、针对性的重大举措，统筹谋划好重要领域的接续改革，为实现第二个百年奋斗目标、实现中华民族伟大复兴的中国梦奠定坚实基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这次建议稿起草的一个重要特点是坚持发扬民主、开门问策、集思广益。我就“十四五”规划编制明确提出一系列要求，强调要把加强顶层设计和坚持问计于民统一起来，鼓励广大人民群众和社会各界以各种方式为“十四五”规划建言献策。从7月下旬到9月下旬，我先后主持召开企业家座谈会、扎实推进长三角一体化发展座谈会、经济社会领域专家座谈会、科学家座谈会、基层代表座谈会、教育文化卫生体育领域专家代表座谈会，当面听取各方面对制定“十四五”规划的意见和建议。8月16日至29日，“十四五”规划编制工作开展网上征求意见。广大人民群众踊跃参与，留言100多万条，有关方面从中整理出1000余条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文件起草组广泛听取各方面意见和建议，反复进行讨论修改，认真做好建议稿起草工作。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根据中央政治局会议决定，8月10日，建议稿下发党内一定范围征求意见，包括征求党内部分老同志意见，还专门听取了各民主党派中央、全国工商联负责人和无党派人士代表意见。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从征求意见情况看，各地区各部门对建议稿给予充分肯定。大家一致认为，建议稿形势判断科学清醒，目标要求高远务实，指导方针旗帜鲜明，任务部署指向明确，为编制“十四五”规划《纲要》指明了前进方向、提供了重要遵循。建议稿坚持立足国内和全球视野相统筹，坚持问题导向和目标导向相统一，坚持中长期目标和短期目标相贯通，坚持全面规划和突出重点相协调，聚焦突出问题和明显短板，回应人民群众诉求和期盼，有利于把“十四五”规划编制好、实施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在征求意见过程中，各方面提出了许多好的意见和建议，主要有以下几个方面。一是充分总结经验，补充全面从严治党、农业发展、文化建设、国家安全等方面内容。二是深化形势环境分析，补充改革任务仍然艰巨、办好自己的事、树立底线思维等方面内容。三是丰富指导思想和原则，强化以人民为中心、扩大对外开放、全面依法治国、统筹发展和安全等方面内容。四是完善“十四五”发展目标和2035年远景目标，补充缩小发展差距、促进共同富裕等方面内容。五是强化推进创新驱动发展的重大举措，充实有关完善国家创新体系、强化国家战略科技力量、健全创新激励机制和改革科技体制等方面内容。六是更加突出实体经济在国民经济中的重要地位，充实加快建设现代化经济体系、加快构建新发展格局等方面内容。七是更好坚持和完善社会主义基本经济制度，充实促进各类所有制经济共同发展、完善重要财税金融制度等方面内容。八是完善新型城镇化战略，充实城市规划建设管理等方面内容。九是更加重视促进人的全面发展和社会全面进步，强化建设高质量教育体系、健全社会保障体系、全面推进健康中国建设等方面内容。十是把维护国家安全放在更加突出的位置，筑牢国家安全屏障，充实保障国家经济安全、维护社会稳定和安全等方面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文件起草组逐条分析各方面意见和建议，做到了能吸收的尽量吸收，对建议稿增写、改写、精简文字共计366处，覆盖各方面意见和建议546条。这是我国党内民主和社会主义民主的生动实践。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建议稿起草期间，中央政治局常委会召开3次会议、中央政治局召开2次会议分别进行审议，形成了提交这次全会审议的建议稿。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黑体" w:cs="Century"/>
          <w:sz w:val="32"/>
          <w:szCs w:val="32"/>
        </w:rPr>
      </w:pPr>
      <w:r>
        <w:rPr>
          <w:rFonts w:hint="default" w:ascii="Century" w:hAnsi="Century" w:eastAsia="黑体" w:cs="Century"/>
          <w:sz w:val="32"/>
          <w:szCs w:val="32"/>
        </w:rPr>
        <w:t>　　二、建议稿的主要考虑和基本框架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建议稿起草的总体考虑是，按照党的十九大对实现第二个百年奋斗目标作出的分两个阶段推进的战略安排，综合考虑未来一个时期国内外发展趋势和我国发展条件，紧紧抓住我国社会主要矛盾，深入贯彻新发展理念，对“十四五”时期我国发展作出系统谋划和战略部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在建议稿起草过程中，注意把握了以下原则。一是处理好继承和创新的关系，做好“两个一百年”奋斗目标有机衔接。二是处理好政府和市场的关系，更好发挥我国制度优势。三是处理好开放和自主的关系，更好统筹国内国际两个大局。四是处理好发展和安全的关系，有效防范和应对可能影响现代化进程的系统性风险。五是处理好战略和战术的关系，制定出一个高瞻远瞩、务实管用的规划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建议稿由15个部分构成，分为三大板块。第一板块为总论，包括第一、第二两个部分，主要阐述决胜全面建成小康社会取得决定性成就、我国发展环境面临深刻复杂变化、到2035年基本实现社会主义现代化远景目标、“十四五”时期经济社会发展指导思想、必须遵循的原则和主要目标。第二板块为分论，总体上按照新发展理念的内涵来组织，分领域阐述“十四五”时期经济社会发展和改革开放的重点任务，安排了12个部分，明确了从科技创新、产业发展、国内市场、深化改革、乡村振兴、区域发展，到文化建设、绿色发展、对外开放、社会建设、安全发展、国防建设等重点领域的思路和重点工作，作出工作部署。第三板块为结尾，包括第十五部分和结束语，主要阐述加强党中央集中统一领导、推进社会主义政治建设、健全规划制定和落实机制等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黑体" w:cs="Century"/>
          <w:sz w:val="32"/>
          <w:szCs w:val="32"/>
        </w:rPr>
      </w:pPr>
      <w:r>
        <w:rPr>
          <w:rFonts w:hint="default" w:ascii="Century" w:hAnsi="Century" w:eastAsia="黑体" w:cs="Century"/>
          <w:sz w:val="32"/>
          <w:szCs w:val="32"/>
        </w:rPr>
        <w:t>　　三、需要说明的几个重点问题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建议稿提出了一些重要观点和论述。这里，就其中几点作个简要说明。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一，关于以推动高质量发展为主题。建议稿提出，“十四五”时期经济社会发展要以推动高质量发展为主题，这是根据我国发展阶段、发展环境、发展条件变化作出的科学判断。我国仍处于并将长期处于社会主义初级阶段，我国仍然是世界上最大的发展中国家，发展仍然是我们党执政兴国的第一要务。必须强调的是，新时代新阶段的发展必须贯彻新发展理念，必须是高质量发展。当前，我国社会主要矛盾已经转化为人民日益增长的美好生活需要和不平衡不充分的发展之间的矛盾，发展中的矛盾和问题集中体现在发展质量上。这就要求我们必须把发展质量问题摆在更为突出的位置，着力提升发展质量和效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当今世界正经历百年未有之大变局，我国发展的外部环境日趋复杂。防范化解各类风险隐患，积极应对外部环境变化带来的冲击挑战，关键在于办好自己的事，提高发展质量，提高国际竞争力，增强国家综合实力和抵御风险能力，有效维护国家安全，实现经济行稳致远、社会和谐安定。经济、社会、文化、生态等各领域都要体现高质量发展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以推动高质量发展为主题，必须坚定不移贯彻新发展理念，以深化供给侧结构性改革为主线，坚持质量第一、效益优先，切实转变发展方式，推动质量变革、效率变革、动力变革，使发展成果更好惠及全体人民，不断实现人民对美好生活的向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二，关于构建以国内大循环为主体、国内国际双循环相互促进的新发展格局。构建新发展格局，是与时俱进提升我国经济发展水平的战略抉择，也是塑造我国国际经济合作和竞争新优势的战略抉择。改革开放以来特别是加入世贸组织后，我国加入国际大循环，市场和资源“两头在外”，形成“世界工厂”发展模式，对我国快速提升经济实力、改善人民生活发挥了重要作用。近几年，随着全球政治经济环境变化，逆全球化趋势加剧，有的国家大搞单边主义、保护主义，传统国际循环明显弱化。在这种情况下，必须把发展立足点放在国内，更多依靠国内市场实现经济发展。我国有14亿人口，人均国内生产总值已经突破1万美元，是全球最大和最有潜力的消费市场，具有巨大增长空间。改革开放以来，我们遭遇过很多外部风险冲击，最终都能化险为夷，靠的就是办好自己的事、把发展立足点放在国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构建新发展格局，要坚持扩大内需这个战略基点，使生产、分配、流通、消费更多依托国内市场，形成国民经济良性循环。要坚持供给侧结构性改革的战略方向，提升供给体系对国内需求的适配性，打通经济循环堵点，提升产业链、供应链的完整性，使国内市场成为最终需求的主要来源，形成需求牵引供给、供给创造需求的更高水平动态平衡。新发展格局决不是封闭的国内循环，而是开放的国内国际双循环。推动形成宏大顺畅的国内经济循环，就能更好吸引全球资源要素，既满足国内需求，又提升我国产业技术发展水平，形成参与国际经济合作和竞争新优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三，关于“十四五”和到2035年经济发展目标。在征求意见过程中，一些地方和部门建议，明确提出“十四五”经济增长速度目标，明确提出到2035年实现经济总量或人均收入翻一番目标。文件起草组经过认真研究和测算，认为从经济发展能力和条件看，我国经济有希望、有潜力保持长期平稳发展，到“十四五”末达到现行的高收入国家标准、到2035年实现经济总量或人均收入翻一番，是完全有可能的。同时，考虑到未来一个时期外部环境中不稳定不确定因素较多，存在不少可能冲击国内经济发展的风险隐患，新冠肺炎疫情全球大流行影响深远，世界经济可能持续低迷，中长期规划目标要更加注重经济结构优化，引导各方面把工作重点放在提高发展质量和效益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党中央的建议主要是管大方向、定大战略的。综合考虑各方面因素，建议稿对“十四五”和到2035年经济发展目标采取了以定性表述为主、蕴含定量的方式。编制规划《纲要》时可以在认真测算基础上提出相应的量化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四，关于促进全体人民共同富裕。共同富裕是社会主义的本质要求，是人民群众的共同期盼。我们推动经济社会发展，归根结底是要实现全体人民共同富裕。新中国成立以来特别是改革开放以来，我们党团结带领人民向着实现共同富裕的目标不懈努力，人民生活水平不断提高。党的十八大以来，我们把脱贫攻坚作为重中之重，使现行标准下农村贫困人口全部脱贫，就是促进全体人民共同富裕的一项重大举措。当前，我国发展不平衡不充分问题仍然突出，城乡区域发展和收入分配差距较大，促进全体人民共同富裕是一项长期任务，但随着我国全面建成小康社会、开启全面建设社会主义现代化国家新征程，我们必须把促进全体人民共同富裕摆在更加重要的位置，脚踏实地，久久为功，向着这个目标更加积极有为地进行努力。为此，建议稿在到2035年基本实现社会主义现代化远景目标中提出“全体人民共同富裕取得更为明显的实质性进展”，在改善人民生活品质部分突出强调了“扎实推动共同富裕”，提出了一些重要要求和重大举措。这样表述，在党的全会文件中还是第一次，既指明了前进方向和奋斗目标，也是实事求是、符合发展规律的，兼顾了需要和可能，有利于在工作中积极稳妥把握，在促进全体人民共同富裕的道路上不断向前迈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五，关于统筹发展和安全。我们越来越深刻地认识到，安全是发展的前提，发展是安全的保障。当前和今后一个时期是我国各类矛盾和风险易发期，各种可以预见和难以预见的风险因素明显增多。我们必须坚持统筹发展和安全，增强机遇意识和风险意识，树立底线思维，把困难估计得更充分一些，把风险思考得更深入一些，注重堵漏洞、强弱项，下好先手棋、打好主动仗，有效防范化解各类风险挑战，确保社会主义现代化事业顺利推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基于上述认识，建议稿设置专章对统筹发展和安全、加快国防和军队现代化等作出战略部署，强调要坚持总体国家安全观，加强国家安全体系和能力建设，筑牢国家安全屏障。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六，关于坚持系统观念。建议稿提出，“十四五”时期经济社会发展必须遵循坚持系统观念的原则。党的十八大以来，党中央坚持系统谋划、统筹推进党和国家各项事业，根据新的实践需要，形成一系列新布局和新方略，带领全党全国各族人民取得了历史性成就。在这个过程中，系统观念是具有基础性的思想和工作方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全面建成小康社会后，我们将开启全面建设社会主义现代化国家新征程，我国发展环境面临深刻复杂变化，发展不平衡不充分问题仍然突出，经济社会发展中矛盾错综复杂，必须从系统观念出发加以谋划和解决，全面协调推动各领域工作和社会主义现代化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第七，关于全面建成小康社会的完成情况和宣布时机。到建党100周年时，全面建成惠及十几亿人口的更高水平的小康社会，是我们党进入新世纪后，在基本建成小康社会基础上提出的奋斗目标，是对人民的庄严承诺。自改革开放之初党中央提出小康社会的战略构想以来，我们把人民对美好生活的向往作为奋斗目标，几代人一以贯之、接续奋斗。“十三五”时期是全面建成小康社会决胜阶段，我们突出抓重点、补短板、强弱项，坚决打好防范化解重大风险、精准脱贫、污染防治的攻坚战，取得一系列新的重大成就。突如其来的新冠肺炎疫情对我国经济社会发展带来了很大不利影响。在党中央坚强领导下，经过全国人民共同努力，新冠肺炎疫情防控取得重大战略成果，我国经济社会恢复走在全球前列，主要经济指标趋好，社会民生得到有效保障。预计今年我国国内生产总值超过100万亿元人民币，人民生活水平显著提高，现行标准下农村贫困人口全面脱贫，“十三五”规划确定的发展目标可以如期完成，全面建成小康社会目标可以如期实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考虑到目前仍是全面建成小康社会进行时，建议稿表述为“决胜全面建成小康社会取得决定性成就”。明年上半年党中央将对全面建成小康社会进行系统评估和总结，然后正式宣布我国全面建成小康社会。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r>
        <w:rPr>
          <w:rFonts w:hint="default" w:ascii="Century" w:hAnsi="Century" w:eastAsia="方正仿宋_GBK" w:cs="Century"/>
          <w:sz w:val="32"/>
          <w:szCs w:val="32"/>
        </w:rPr>
        <w:t>　　同志们！审议通过“十四五”规划和2035年远景目标建议，是这次全会的主要任务。大家要认真思考、深入讨论，提出建设性意见和建议，制定出一份高水平的规划建议。让我们同心协力、集思广益，共同把这次全会开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Century" w:hAnsi="Century" w:eastAsia="方正仿宋_GBK" w:cs="Century"/>
          <w:sz w:val="32"/>
          <w:szCs w:val="32"/>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entury">
    <w:panose1 w:val="0204060405050502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BF28F8"/>
    <w:rsid w:val="5A3D63B3"/>
    <w:rsid w:val="663369D4"/>
    <w:rsid w:val="71D34F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2020-11-16T06:02:00Z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