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val="0"/>
        <w:wordWrap/>
        <w:adjustRightInd/>
        <w:snapToGrid/>
        <w:spacing w:before="0" w:after="0" w:line="0" w:lineRule="atLeast"/>
        <w:ind w:left="0" w:leftChars="0" w:right="0" w:firstLine="0" w:firstLineChars="0"/>
        <w:jc w:val="center"/>
        <w:textAlignment w:val="auto"/>
        <w:outlineLvl w:val="9"/>
        <w:rPr>
          <w:rFonts w:hint="default" w:ascii="Times New Roman" w:hAnsi="Times New Roman" w:eastAsia="方正小标宋简体" w:cs="Times New Roman"/>
          <w:color w:val="auto"/>
          <w:sz w:val="44"/>
          <w:szCs w:val="44"/>
          <w:lang w:val="en-US" w:eastAsia="zh-CN"/>
        </w:rPr>
      </w:pPr>
      <w:r>
        <w:rPr>
          <w:rFonts w:hint="default" w:ascii="Times New Roman" w:hAnsi="Times New Roman" w:eastAsia="方正小标宋简体" w:cs="Times New Roman"/>
          <w:color w:val="auto"/>
          <w:sz w:val="44"/>
          <w:szCs w:val="44"/>
          <w:lang w:eastAsia="zh-CN"/>
        </w:rPr>
        <w:t>关于开展</w:t>
      </w:r>
      <w:r>
        <w:rPr>
          <w:rFonts w:hint="default" w:ascii="Times New Roman" w:hAnsi="Times New Roman" w:eastAsia="方正小标宋简体" w:cs="Times New Roman"/>
          <w:color w:val="auto"/>
          <w:sz w:val="44"/>
          <w:szCs w:val="44"/>
          <w:lang w:val="en-US" w:eastAsia="zh-CN"/>
        </w:rPr>
        <w:t>2020年度全市知识产权</w:t>
      </w:r>
    </w:p>
    <w:p>
      <w:pPr>
        <w:widowControl w:val="0"/>
        <w:wordWrap/>
        <w:adjustRightInd/>
        <w:snapToGrid/>
        <w:spacing w:before="0" w:after="0" w:line="0" w:lineRule="atLeast"/>
        <w:ind w:left="0" w:leftChars="0" w:right="0" w:firstLine="0" w:firstLineChars="0"/>
        <w:jc w:val="center"/>
        <w:textAlignment w:val="auto"/>
        <w:outlineLvl w:val="9"/>
        <w:rPr>
          <w:rFonts w:hint="default" w:ascii="Times New Roman" w:hAnsi="Times New Roman" w:eastAsia="方正小标宋简体" w:cs="Times New Roman"/>
          <w:color w:val="auto"/>
          <w:sz w:val="44"/>
          <w:szCs w:val="44"/>
          <w:lang w:val="en-US" w:eastAsia="zh-CN"/>
        </w:rPr>
      </w:pPr>
      <w:r>
        <w:rPr>
          <w:rFonts w:hint="default" w:ascii="Times New Roman" w:hAnsi="Times New Roman" w:eastAsia="方正小标宋简体" w:cs="Times New Roman"/>
          <w:color w:val="auto"/>
          <w:sz w:val="44"/>
          <w:szCs w:val="44"/>
          <w:lang w:val="en-US" w:eastAsia="zh-CN"/>
        </w:rPr>
        <w:t>奖励工作的通知</w:t>
      </w:r>
    </w:p>
    <w:p>
      <w:pPr>
        <w:rPr>
          <w:rFonts w:hint="default" w:ascii="Times New Roman" w:hAnsi="Times New Roman" w:eastAsia="仿宋_GB2312" w:cs="Times New Roman"/>
          <w:color w:val="auto"/>
          <w:sz w:val="32"/>
          <w:szCs w:val="32"/>
          <w:lang w:val="en-US" w:eastAsia="zh-CN"/>
        </w:rPr>
      </w:pPr>
      <w:bookmarkStart w:id="0" w:name="_GoBack"/>
      <w:bookmarkEnd w:id="0"/>
    </w:p>
    <w:p>
      <w:pPr>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各县（市）区市场监管局（知识产权局）、财政局，徐州经济技术开发区市场监管局、财政局</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各有关单位（个人）</w:t>
      </w:r>
      <w:r>
        <w:rPr>
          <w:rFonts w:hint="eastAsia" w:ascii="Times New Roman" w:hAnsi="Times New Roman" w:eastAsia="仿宋_GB2312" w:cs="Times New Roman"/>
          <w:color w:val="auto"/>
          <w:sz w:val="32"/>
          <w:szCs w:val="32"/>
          <w:lang w:val="en-US" w:eastAsia="zh-CN"/>
        </w:rPr>
        <w:t>：</w:t>
      </w:r>
    </w:p>
    <w:p>
      <w:pPr>
        <w:wordWrap/>
        <w:adjustRightInd/>
        <w:spacing w:before="0" w:after="0" w:line="560" w:lineRule="exact"/>
        <w:ind w:left="0" w:leftChars="0" w:right="0" w:firstLine="640" w:firstLineChars="200"/>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根据《关于组织开展2020年度知识产权发展奖补工作的通知》（苏知发〔2020〕33号）、《关于下达2020年度知识产权专项资金的通知》（苏财行〔2020〕52号）</w:t>
      </w:r>
      <w:r>
        <w:rPr>
          <w:rFonts w:hint="eastAsia" w:ascii="Times New Roman" w:hAnsi="Times New Roman" w:eastAsia="仿宋_GB2312" w:cs="Times New Roman"/>
          <w:color w:val="auto"/>
          <w:sz w:val="32"/>
          <w:szCs w:val="32"/>
          <w:lang w:val="en-US" w:eastAsia="zh-CN"/>
        </w:rPr>
        <w:t>和</w:t>
      </w:r>
      <w:r>
        <w:rPr>
          <w:rFonts w:hint="default" w:ascii="Times New Roman" w:hAnsi="Times New Roman" w:eastAsia="仿宋_GB2312" w:cs="Times New Roman"/>
          <w:color w:val="auto"/>
          <w:sz w:val="32"/>
          <w:szCs w:val="32"/>
          <w:lang w:val="en-US" w:eastAsia="zh-CN"/>
        </w:rPr>
        <w:t>《关于2020年市级知识产权奖补资金有关事项的通知》（徐财工贸〔2020〕86号）文件精神，为做好全市知识产权奖励项目申报工作，统筹用好省市两级财政资金，现将有关要求通知如下</w:t>
      </w:r>
      <w:r>
        <w:rPr>
          <w:rFonts w:hint="eastAsia" w:ascii="Times New Roman" w:hAnsi="Times New Roman" w:eastAsia="仿宋_GB2312" w:cs="Times New Roman"/>
          <w:color w:val="auto"/>
          <w:sz w:val="32"/>
          <w:szCs w:val="32"/>
          <w:lang w:val="en-US" w:eastAsia="zh-CN"/>
        </w:rPr>
        <w:t>：</w:t>
      </w:r>
    </w:p>
    <w:p>
      <w:pPr>
        <w:numPr>
          <w:numId w:val="0"/>
        </w:numPr>
        <w:wordWrap/>
        <w:adjustRightInd/>
        <w:spacing w:before="0" w:after="0" w:line="560" w:lineRule="exact"/>
        <w:ind w:left="0" w:leftChars="0" w:right="0" w:firstLine="640"/>
        <w:outlineLvl w:val="9"/>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一、支持对象</w:t>
      </w:r>
    </w:p>
    <w:p>
      <w:pPr>
        <w:wordWrap/>
        <w:adjustRightInd/>
        <w:spacing w:before="0" w:after="0" w:line="560" w:lineRule="exact"/>
        <w:ind w:left="0" w:leftChars="0" w:right="0" w:firstLine="640" w:firstLineChars="200"/>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在徐州市内注册或登记的企事业单位、机关团体以及本市户籍居民或持有本市居住证的中国公民。</w:t>
      </w:r>
    </w:p>
    <w:p>
      <w:pPr>
        <w:wordWrap/>
        <w:adjustRightInd/>
        <w:spacing w:before="0" w:after="0" w:line="560" w:lineRule="exact"/>
        <w:ind w:left="0" w:leftChars="0" w:right="0" w:firstLine="640" w:firstLineChars="200"/>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专利、商标有多个权利人的，第一权利人应符合奖励对象要求。国（境）外专利有多个权利人的，第一专利权人应符合奖励对象要求，其他共有人应为国内企事业单位、机关团体以或中国公民。</w:t>
      </w:r>
    </w:p>
    <w:p>
      <w:pPr>
        <w:numPr>
          <w:numId w:val="0"/>
        </w:numPr>
        <w:wordWrap/>
        <w:adjustRightInd/>
        <w:spacing w:before="0" w:after="0" w:line="560" w:lineRule="exact"/>
        <w:ind w:left="0" w:leftChars="0" w:right="0" w:firstLine="640"/>
        <w:outlineLvl w:val="9"/>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二、支持范围</w:t>
      </w:r>
    </w:p>
    <w:p>
      <w:pPr>
        <w:wordWrap/>
        <w:adjustRightInd/>
        <w:spacing w:before="0" w:after="0" w:line="560" w:lineRule="exact"/>
        <w:ind w:left="0" w:leftChars="0" w:right="0" w:firstLine="640" w:firstLineChars="200"/>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（一）对我市在2019年1月1日-12月31日期间获得授权的国内发明专利（含国防专利）给予奖励。</w:t>
      </w:r>
    </w:p>
    <w:p>
      <w:pPr>
        <w:wordWrap/>
        <w:adjustRightInd/>
        <w:spacing w:before="0" w:after="0" w:line="560" w:lineRule="exact"/>
        <w:ind w:left="0" w:leftChars="0" w:right="0" w:firstLine="640" w:firstLineChars="200"/>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（二）授权日在2019年1月1日-12月31日期间的国境外专利给予奖励。</w:t>
      </w:r>
    </w:p>
    <w:p>
      <w:pPr>
        <w:wordWrap/>
        <w:adjustRightInd/>
        <w:spacing w:before="0" w:after="0" w:line="560" w:lineRule="exact"/>
        <w:ind w:left="0" w:leftChars="0" w:right="0" w:firstLine="640" w:firstLineChars="200"/>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（三）从专利申请日算起，截至2019年12月31日，对维持6年以上发明专利年费给予奖励，小微企业发明专利前三年度的年费，按费用减缴后的金额标准予以奖励，其中</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专利年费滞纳金不属于专项资金</w:t>
      </w:r>
      <w:r>
        <w:rPr>
          <w:rFonts w:hint="eastAsia" w:ascii="Times New Roman" w:hAnsi="Times New Roman" w:eastAsia="仿宋_GB2312" w:cs="Times New Roman"/>
          <w:color w:val="auto"/>
          <w:sz w:val="32"/>
          <w:szCs w:val="32"/>
          <w:lang w:val="en-US" w:eastAsia="zh-CN"/>
        </w:rPr>
        <w:t>奖励</w:t>
      </w:r>
      <w:r>
        <w:rPr>
          <w:rFonts w:hint="default" w:ascii="Times New Roman" w:hAnsi="Times New Roman" w:eastAsia="仿宋_GB2312" w:cs="Times New Roman"/>
          <w:color w:val="auto"/>
          <w:sz w:val="32"/>
          <w:szCs w:val="32"/>
          <w:lang w:val="en-US" w:eastAsia="zh-CN"/>
        </w:rPr>
        <w:t>范围。</w:t>
      </w:r>
    </w:p>
    <w:p>
      <w:pPr>
        <w:wordWrap/>
        <w:adjustRightInd/>
        <w:spacing w:before="0" w:after="0" w:line="560" w:lineRule="exact"/>
        <w:ind w:left="0" w:leftChars="0" w:right="0" w:firstLine="640" w:firstLineChars="200"/>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（四）知识产权清零企业</w:t>
      </w:r>
    </w:p>
    <w:p>
      <w:pPr>
        <w:wordWrap/>
        <w:adjustRightInd/>
        <w:spacing w:before="0" w:after="0" w:line="560" w:lineRule="exact"/>
        <w:ind w:left="0" w:leftChars="0" w:right="0" w:firstLine="640" w:firstLineChars="200"/>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1.专利清零企业：对我市在2019年1月1日-12月31日期间获得授权的企业自主申请的与主导产品或者核心技术紧密相关的首件发明专利、实用新型专利给予奖励。同时，对设在徐州区域的具有专利代理资质的，辅导辖区内企业首次获得自主申请的发明专利授权的知识产权服务机构进行奖励。</w:t>
      </w:r>
    </w:p>
    <w:p>
      <w:pPr>
        <w:wordWrap/>
        <w:adjustRightInd/>
        <w:spacing w:before="0" w:after="0" w:line="560" w:lineRule="exact"/>
        <w:ind w:left="0" w:leftChars="0" w:right="0" w:firstLine="640" w:firstLineChars="200"/>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2.商标清零企业：对在2019年1月1日-12月31日期间获得首件注册商标的规上、高新企业、通过《企业知识产权管理规范》省级绩效评价或国家知识产权贯标认证的企业给予奖励。</w:t>
      </w:r>
    </w:p>
    <w:p>
      <w:pPr>
        <w:wordWrap/>
        <w:adjustRightInd/>
        <w:spacing w:before="0" w:after="0" w:line="560" w:lineRule="exact"/>
        <w:ind w:left="0" w:leftChars="0" w:right="0" w:firstLine="640" w:firstLineChars="200"/>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（五）专利密集型企业：对截止到2019年12月31日的专利拥有量达到市级奖励标准的企业给予奖励，已享受过奖励政策的企业就同一类型奖励不重复进行。</w:t>
      </w:r>
    </w:p>
    <w:p>
      <w:pPr>
        <w:numPr>
          <w:numId w:val="0"/>
        </w:numPr>
        <w:wordWrap/>
        <w:adjustRightInd/>
        <w:spacing w:before="0" w:after="0" w:line="560" w:lineRule="exact"/>
        <w:ind w:left="0" w:leftChars="0" w:right="0" w:firstLine="640"/>
        <w:outlineLvl w:val="9"/>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三、申请程序及材料</w:t>
      </w:r>
    </w:p>
    <w:p>
      <w:pPr>
        <w:wordWrap/>
        <w:adjustRightInd/>
        <w:spacing w:before="0" w:after="0" w:line="560" w:lineRule="exact"/>
        <w:ind w:left="0" w:leftChars="0" w:right="0" w:firstLine="640"/>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（一）所有申请人通过江苏省知识产权局官网上的“江苏省知识产权项目管理信息系统”自行申报，</w:t>
      </w:r>
      <w:r>
        <w:rPr>
          <w:rFonts w:hint="eastAsia" w:ascii="Times New Roman" w:hAnsi="Times New Roman" w:eastAsia="仿宋_GB2312" w:cs="Times New Roman"/>
          <w:color w:val="auto"/>
          <w:sz w:val="32"/>
          <w:szCs w:val="32"/>
          <w:lang w:val="en-US" w:eastAsia="zh-CN"/>
        </w:rPr>
        <w:t>申报开始日期为10月1日，</w:t>
      </w:r>
      <w:r>
        <w:rPr>
          <w:rFonts w:hint="default" w:ascii="Times New Roman" w:hAnsi="Times New Roman" w:eastAsia="仿宋_GB2312" w:cs="Times New Roman"/>
          <w:color w:val="auto"/>
          <w:sz w:val="32"/>
          <w:szCs w:val="32"/>
          <w:lang w:val="en-US" w:eastAsia="zh-CN"/>
        </w:rPr>
        <w:t>截止日期为10月31日，按照申请奖励的类别分别进行填报。</w:t>
      </w:r>
    </w:p>
    <w:p>
      <w:pPr>
        <w:wordWrap/>
        <w:adjustRightInd/>
        <w:spacing w:before="0" w:after="0" w:line="560" w:lineRule="exact"/>
        <w:ind w:left="0" w:leftChars="0" w:right="0" w:firstLine="640"/>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所有权利人均需提供信用承诺书，并盖章；企业需提交营业执照扫描件，个人需提交身份证扫描件，委托他人办理奖补手续的须提供：专利权人身份证扫描件、经办人身份证扫描件及委托办理书；涉及专利权转让、企业更名的，须提交转让合同、协议和著录项目变更通知书原件扫描件以及市场监管部门出具的工商登记变更信息证明扫描件。其中：</w:t>
      </w:r>
    </w:p>
    <w:p>
      <w:pPr>
        <w:wordWrap/>
        <w:adjustRightInd/>
        <w:spacing w:before="0" w:after="0" w:line="560" w:lineRule="exact"/>
        <w:ind w:left="0" w:leftChars="0" w:right="0" w:firstLine="640"/>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1.国内发明专利授权需提交专利授权证书扫描件</w:t>
      </w:r>
      <w:r>
        <w:rPr>
          <w:rFonts w:hint="eastAsia" w:ascii="Times New Roman" w:hAnsi="Times New Roman" w:eastAsia="仿宋_GB2312" w:cs="Times New Roman"/>
          <w:color w:val="auto"/>
          <w:sz w:val="32"/>
          <w:szCs w:val="32"/>
          <w:lang w:val="en-US" w:eastAsia="zh-CN"/>
        </w:rPr>
        <w:t>；</w:t>
      </w:r>
    </w:p>
    <w:p>
      <w:pPr>
        <w:wordWrap/>
        <w:adjustRightInd/>
        <w:spacing w:before="0" w:after="0" w:line="560" w:lineRule="exact"/>
        <w:ind w:left="0" w:leftChars="0" w:right="0" w:firstLine="640"/>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2.国内发明专利维持年费：发明专利证书</w:t>
      </w:r>
      <w:r>
        <w:rPr>
          <w:rFonts w:hint="default" w:ascii="Times New Roman" w:hAnsi="Times New Roman" w:eastAsia="仿宋_GB2312" w:cs="Times New Roman"/>
          <w:color w:val="auto"/>
          <w:sz w:val="32"/>
          <w:szCs w:val="32"/>
          <w:lang w:val="en-US" w:eastAsia="zh-CN"/>
        </w:rPr>
        <w:t>、专利登记簿副本</w:t>
      </w:r>
      <w:r>
        <w:rPr>
          <w:rFonts w:hint="default" w:ascii="Times New Roman" w:hAnsi="Times New Roman" w:eastAsia="仿宋_GB2312" w:cs="Times New Roman"/>
          <w:color w:val="auto"/>
          <w:sz w:val="32"/>
          <w:szCs w:val="32"/>
          <w:lang w:val="en-US" w:eastAsia="zh-CN"/>
        </w:rPr>
        <w:t>及国家知识产权局出具的缴纳年费的收据扫描件</w:t>
      </w:r>
      <w:r>
        <w:rPr>
          <w:rFonts w:hint="eastAsia" w:ascii="Times New Roman" w:hAnsi="Times New Roman" w:eastAsia="仿宋_GB2312" w:cs="Times New Roman"/>
          <w:color w:val="auto"/>
          <w:sz w:val="32"/>
          <w:szCs w:val="32"/>
          <w:lang w:val="en-US" w:eastAsia="zh-CN"/>
        </w:rPr>
        <w:t>；</w:t>
      </w:r>
    </w:p>
    <w:p>
      <w:pPr>
        <w:wordWrap/>
        <w:adjustRightInd/>
        <w:spacing w:before="0" w:after="0" w:line="560" w:lineRule="exact"/>
        <w:ind w:left="0" w:leftChars="0" w:right="0" w:firstLine="640"/>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3.PCT国境外专利授权：境外国家（地区）专利审查机构出具的授权公布文本及中文译本扫描件</w:t>
      </w:r>
      <w:r>
        <w:rPr>
          <w:rFonts w:hint="eastAsia" w:ascii="Times New Roman" w:hAnsi="Times New Roman" w:eastAsia="仿宋_GB2312" w:cs="Times New Roman"/>
          <w:color w:val="auto"/>
          <w:sz w:val="32"/>
          <w:szCs w:val="32"/>
          <w:lang w:val="en-US" w:eastAsia="zh-CN"/>
        </w:rPr>
        <w:t>；</w:t>
      </w:r>
    </w:p>
    <w:p>
      <w:pPr>
        <w:wordWrap/>
        <w:adjustRightInd/>
        <w:spacing w:before="0" w:after="0" w:line="560" w:lineRule="exact"/>
        <w:ind w:left="0" w:leftChars="0" w:right="0" w:firstLine="640"/>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4.企业“知识产权清零行动”奖励：申请专利清零奖励的企业需提交专利证书扫描件及所在地</w:t>
      </w:r>
      <w:r>
        <w:rPr>
          <w:rFonts w:hint="default" w:ascii="Times New Roman" w:hAnsi="Times New Roman" w:eastAsia="仿宋_GB2312" w:cs="Times New Roman"/>
          <w:color w:val="auto"/>
          <w:sz w:val="32"/>
          <w:szCs w:val="32"/>
          <w:lang w:val="en-US" w:eastAsia="zh-CN"/>
        </w:rPr>
        <w:t>市场监管</w:t>
      </w:r>
      <w:r>
        <w:rPr>
          <w:rFonts w:hint="default" w:ascii="Times New Roman" w:hAnsi="Times New Roman" w:eastAsia="仿宋_GB2312" w:cs="Times New Roman"/>
          <w:color w:val="auto"/>
          <w:sz w:val="32"/>
          <w:szCs w:val="32"/>
          <w:lang w:val="en-US" w:eastAsia="zh-CN"/>
        </w:rPr>
        <w:t>部门出具的首件发明（实用新型）专利证明。知识产权代理机构需提交营业执照、国家知识产权局下发的专利代理资质证书及专利代理委托协议书</w:t>
      </w:r>
      <w:r>
        <w:rPr>
          <w:rFonts w:hint="default" w:ascii="Times New Roman" w:hAnsi="Times New Roman" w:eastAsia="仿宋_GB2312" w:cs="Times New Roman"/>
          <w:color w:val="auto"/>
          <w:sz w:val="32"/>
          <w:szCs w:val="32"/>
          <w:lang w:val="en-US" w:eastAsia="zh-CN"/>
        </w:rPr>
        <w:t>、发明专利授权证书</w:t>
      </w:r>
      <w:r>
        <w:rPr>
          <w:rFonts w:hint="default" w:ascii="Times New Roman" w:hAnsi="Times New Roman" w:eastAsia="仿宋_GB2312" w:cs="Times New Roman"/>
          <w:color w:val="auto"/>
          <w:sz w:val="32"/>
          <w:szCs w:val="32"/>
          <w:lang w:val="en-US" w:eastAsia="zh-CN"/>
        </w:rPr>
        <w:t>扫描件。申请首件注册商标奖励的企业需提交省科技厅下发的国家高新技术企业证书、省知识产权局下发的通过知识产权管理标准化合格单位文件或第三方认证机构出具的贯标认证证书</w:t>
      </w:r>
      <w:r>
        <w:rPr>
          <w:rFonts w:hint="default" w:ascii="Times New Roman" w:hAnsi="Times New Roman" w:eastAsia="仿宋_GB2312" w:cs="Times New Roman"/>
          <w:color w:val="auto"/>
          <w:sz w:val="32"/>
          <w:szCs w:val="32"/>
          <w:lang w:val="en-US" w:eastAsia="zh-CN"/>
        </w:rPr>
        <w:t>、商标注册证、所在地市场监管部门出具的首件注册商标证明</w:t>
      </w:r>
      <w:r>
        <w:rPr>
          <w:rFonts w:hint="default" w:ascii="Times New Roman" w:hAnsi="Times New Roman" w:eastAsia="仿宋_GB2312" w:cs="Times New Roman"/>
          <w:color w:val="auto"/>
          <w:sz w:val="32"/>
          <w:szCs w:val="32"/>
          <w:lang w:val="en-US" w:eastAsia="zh-CN"/>
        </w:rPr>
        <w:t>扫描件</w:t>
      </w:r>
      <w:r>
        <w:rPr>
          <w:rFonts w:hint="eastAsia" w:ascii="Times New Roman" w:hAnsi="Times New Roman" w:eastAsia="仿宋_GB2312" w:cs="Times New Roman"/>
          <w:color w:val="auto"/>
          <w:sz w:val="32"/>
          <w:szCs w:val="32"/>
          <w:lang w:val="en-US" w:eastAsia="zh-CN"/>
        </w:rPr>
        <w:t>；</w:t>
      </w:r>
    </w:p>
    <w:p>
      <w:pPr>
        <w:wordWrap/>
        <w:adjustRightInd/>
        <w:spacing w:before="0" w:after="0" w:line="560" w:lineRule="exact"/>
        <w:ind w:left="0" w:leftChars="0" w:right="0" w:firstLine="640"/>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5.专利密集型企业奖励：专利证书扫描件。</w:t>
      </w:r>
    </w:p>
    <w:p>
      <w:pPr>
        <w:wordWrap/>
        <w:adjustRightInd/>
        <w:spacing w:before="0" w:after="0" w:line="560" w:lineRule="exact"/>
        <w:ind w:left="0" w:leftChars="0" w:right="0" w:firstLine="640"/>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以上材料均需扫描上传至申报系统。</w:t>
      </w:r>
    </w:p>
    <w:p>
      <w:pPr>
        <w:numPr>
          <w:numId w:val="0"/>
        </w:numPr>
        <w:wordWrap/>
        <w:adjustRightInd/>
        <w:spacing w:before="0" w:after="0" w:line="560" w:lineRule="exact"/>
        <w:ind w:left="0" w:leftChars="0" w:right="0" w:firstLine="640" w:firstLineChars="200"/>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二）各县（市）区市场监管局（知识产权局）通过“江苏省知识产权项目管理信息系统”对本辖区申请人提交的材料进行审核，重点审核专利商标的权属信息、申请奖励资金是否符合政策标准、提交材料的完整性、真实性及有效性，审核完毕后，通过系统上报至市市场监管局（知识产权局）。</w:t>
      </w:r>
    </w:p>
    <w:p>
      <w:pPr>
        <w:numPr>
          <w:numId w:val="0"/>
        </w:numPr>
        <w:wordWrap/>
        <w:adjustRightInd/>
        <w:spacing w:before="0" w:after="0" w:line="560" w:lineRule="exact"/>
        <w:ind w:left="0" w:leftChars="0" w:right="0" w:firstLine="640"/>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（三）市市场监管局（知识产权局）将组织人员对各地上报的申请材料进行复核，复核完毕后会同市财政局，同时统筹使用省级专利资助资金一并下达至各县（市）区。</w:t>
      </w:r>
    </w:p>
    <w:p>
      <w:pPr>
        <w:numPr>
          <w:numId w:val="0"/>
        </w:numPr>
        <w:wordWrap/>
        <w:adjustRightInd/>
        <w:spacing w:before="0" w:after="0" w:line="560" w:lineRule="exact"/>
        <w:ind w:left="0" w:leftChars="0" w:right="0" w:firstLine="640"/>
        <w:outlineLvl w:val="9"/>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四、相关要求</w:t>
      </w:r>
    </w:p>
    <w:p>
      <w:pPr>
        <w:wordWrap/>
        <w:adjustRightInd/>
        <w:spacing w:before="0" w:after="0" w:line="560" w:lineRule="exact"/>
        <w:ind w:left="0" w:leftChars="0" w:right="0" w:firstLine="640"/>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（一）各县（市）区市场监管局（知识产权局）于11月6日前将经过审核的各类奖励项目，从系统中导出汇总表会同各地财政局盖章后报送至市市场监管局。</w:t>
      </w:r>
    </w:p>
    <w:p>
      <w:pPr>
        <w:wordWrap/>
        <w:adjustRightInd/>
        <w:spacing w:before="0" w:after="0" w:line="560" w:lineRule="exact"/>
        <w:ind w:left="0" w:leftChars="0" w:right="0" w:firstLine="640"/>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（二）各县（市）区市场监管局（知识产权局）要加强政策宣传力度，广泛发动符合条件的权利人积极申报各类奖励项目。</w:t>
      </w:r>
    </w:p>
    <w:p>
      <w:pPr>
        <w:wordWrap/>
        <w:adjustRightInd/>
        <w:spacing w:before="0" w:after="0" w:line="560" w:lineRule="exact"/>
        <w:ind w:left="0" w:leftChars="0" w:right="0" w:firstLine="640"/>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（三）各地应加强对申报材料的审核力度，如发现弄虚作假、骗取财政资金的，将取消本地区（单位或个人）此次奖励资格。</w:t>
      </w:r>
    </w:p>
    <w:p>
      <w:pPr>
        <w:wordWrap/>
        <w:adjustRightInd/>
        <w:spacing w:before="0" w:after="0" w:line="560" w:lineRule="exact"/>
        <w:ind w:left="0" w:leftChars="0" w:right="0" w:firstLine="640"/>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（四）各县（市）区市场监管局（知识产权局）、财政局在收到省市两级奖励资金后一个月内及时将资金下达给各权利人（申请人）。</w:t>
      </w:r>
    </w:p>
    <w:p>
      <w:pPr>
        <w:wordWrap/>
        <w:adjustRightInd/>
        <w:spacing w:before="0" w:after="0" w:line="560" w:lineRule="exact"/>
        <w:ind w:left="0" w:leftChars="0" w:right="0" w:firstLine="640"/>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（五）各地联系人及联系方式</w:t>
      </w:r>
    </w:p>
    <w:p>
      <w:pPr>
        <w:wordWrap/>
        <w:adjustRightInd/>
        <w:spacing w:before="0" w:after="0" w:line="560" w:lineRule="exact"/>
        <w:ind w:left="0" w:leftChars="0" w:right="0"/>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 xml:space="preserve">    </w:t>
      </w:r>
    </w:p>
    <w:tbl>
      <w:tblPr>
        <w:tblpPr w:leftFromText="180" w:rightFromText="180" w:vertAnchor="text" w:tblpXSpec="left" w:tblpY="1"/>
        <w:tblOverlap w:val="never"/>
        <w:tblW w:w="876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3090"/>
        <w:gridCol w:w="1170"/>
        <w:gridCol w:w="1875"/>
        <w:gridCol w:w="26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3" w:hRule="atLeast"/>
        </w:trPr>
        <w:tc>
          <w:tcPr>
            <w:tcW w:w="30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top"/>
          </w:tcPr>
          <w:p>
            <w:pPr>
              <w:widowControl/>
              <w:wordWrap/>
              <w:adjustRightInd/>
              <w:spacing w:before="0" w:after="0" w:line="560" w:lineRule="exact"/>
              <w:ind w:left="0" w:leftChars="0" w:right="0"/>
              <w:jc w:val="center"/>
              <w:textAlignment w:val="top"/>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kern w:val="0"/>
                <w:sz w:val="32"/>
                <w:szCs w:val="32"/>
                <w:lang/>
              </w:rPr>
              <w:t>部门</w:t>
            </w:r>
          </w:p>
        </w:tc>
        <w:tc>
          <w:tcPr>
            <w:tcW w:w="11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top"/>
          </w:tcPr>
          <w:p>
            <w:pPr>
              <w:widowControl/>
              <w:wordWrap/>
              <w:adjustRightInd/>
              <w:spacing w:before="0" w:after="0" w:line="560" w:lineRule="exact"/>
              <w:ind w:left="0" w:leftChars="0" w:right="0"/>
              <w:jc w:val="center"/>
              <w:textAlignment w:val="top"/>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kern w:val="0"/>
                <w:sz w:val="32"/>
                <w:szCs w:val="32"/>
                <w:lang/>
              </w:rPr>
              <w:t>联系人</w:t>
            </w:r>
          </w:p>
        </w:tc>
        <w:tc>
          <w:tcPr>
            <w:tcW w:w="18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top"/>
          </w:tcPr>
          <w:p>
            <w:pPr>
              <w:widowControl/>
              <w:wordWrap/>
              <w:adjustRightInd/>
              <w:spacing w:before="0" w:after="0" w:line="560" w:lineRule="exact"/>
              <w:ind w:left="0" w:leftChars="0" w:right="0"/>
              <w:jc w:val="center"/>
              <w:textAlignment w:val="top"/>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kern w:val="0"/>
                <w:sz w:val="32"/>
                <w:szCs w:val="32"/>
                <w:lang/>
              </w:rPr>
              <w:t>联系电话</w:t>
            </w:r>
          </w:p>
        </w:tc>
        <w:tc>
          <w:tcPr>
            <w:tcW w:w="26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top"/>
          </w:tcPr>
          <w:p>
            <w:pPr>
              <w:widowControl/>
              <w:wordWrap/>
              <w:adjustRightInd/>
              <w:spacing w:before="0" w:after="0" w:line="560" w:lineRule="exact"/>
              <w:ind w:left="0" w:leftChars="0" w:right="0"/>
              <w:jc w:val="center"/>
              <w:textAlignment w:val="top"/>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kern w:val="0"/>
                <w:sz w:val="32"/>
                <w:szCs w:val="32"/>
                <w:lang/>
              </w:rPr>
              <w:t>邮箱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3" w:hRule="atLeast"/>
        </w:trPr>
        <w:tc>
          <w:tcPr>
            <w:tcW w:w="30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wordWrap/>
              <w:adjustRightInd/>
              <w:spacing w:before="0" w:after="0" w:line="560" w:lineRule="exact"/>
              <w:ind w:left="0" w:leftChars="0" w:right="0"/>
              <w:jc w:val="center"/>
              <w:textAlignment w:val="center"/>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kern w:val="0"/>
                <w:sz w:val="32"/>
                <w:szCs w:val="32"/>
                <w:lang/>
              </w:rPr>
              <w:t>徐州市市场监管局</w:t>
            </w:r>
          </w:p>
        </w:tc>
        <w:tc>
          <w:tcPr>
            <w:tcW w:w="11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wordWrap/>
              <w:adjustRightInd/>
              <w:spacing w:before="0" w:after="0" w:line="560" w:lineRule="exact"/>
              <w:ind w:left="0" w:leftChars="0" w:right="0"/>
              <w:jc w:val="center"/>
              <w:textAlignment w:val="center"/>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kern w:val="0"/>
                <w:sz w:val="32"/>
                <w:szCs w:val="32"/>
                <w:lang/>
              </w:rPr>
              <w:t>彭鹏</w:t>
            </w:r>
          </w:p>
        </w:tc>
        <w:tc>
          <w:tcPr>
            <w:tcW w:w="18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wordWrap/>
              <w:adjustRightInd/>
              <w:spacing w:before="0" w:after="0" w:line="560" w:lineRule="exact"/>
              <w:ind w:left="0" w:leftChars="0" w:right="0"/>
              <w:jc w:val="center"/>
              <w:textAlignment w:val="center"/>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kern w:val="0"/>
                <w:sz w:val="32"/>
                <w:szCs w:val="32"/>
                <w:lang/>
              </w:rPr>
              <w:t>69859267</w:t>
            </w:r>
          </w:p>
        </w:tc>
        <w:tc>
          <w:tcPr>
            <w:tcW w:w="26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wordWrap/>
              <w:adjustRightInd/>
              <w:spacing w:before="0" w:after="0" w:line="560" w:lineRule="exact"/>
              <w:ind w:left="0" w:leftChars="0" w:right="0"/>
              <w:jc w:val="center"/>
              <w:textAlignment w:val="center"/>
              <w:outlineLvl w:val="9"/>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kern w:val="0"/>
                <w:sz w:val="24"/>
                <w:szCs w:val="24"/>
                <w:lang/>
              </w:rPr>
              <w:t>xzip007@163.com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3" w:hRule="atLeast"/>
        </w:trPr>
        <w:tc>
          <w:tcPr>
            <w:tcW w:w="30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wordWrap/>
              <w:adjustRightInd/>
              <w:spacing w:before="0" w:after="0" w:line="560" w:lineRule="exact"/>
              <w:ind w:left="0" w:leftChars="0" w:right="0"/>
              <w:jc w:val="center"/>
              <w:textAlignment w:val="center"/>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kern w:val="0"/>
                <w:sz w:val="32"/>
                <w:szCs w:val="32"/>
                <w:lang/>
              </w:rPr>
              <w:t>丰县市场监管局</w:t>
            </w:r>
          </w:p>
        </w:tc>
        <w:tc>
          <w:tcPr>
            <w:tcW w:w="11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wordWrap/>
              <w:adjustRightInd/>
              <w:spacing w:before="0" w:after="0" w:line="560" w:lineRule="exact"/>
              <w:ind w:left="0" w:leftChars="0" w:right="0"/>
              <w:jc w:val="center"/>
              <w:textAlignment w:val="center"/>
              <w:outlineLvl w:val="9"/>
              <w:rPr>
                <w:rFonts w:hint="default" w:ascii="Times New Roman" w:hAnsi="Times New Roman" w:eastAsia="仿宋_GB2312" w:cs="Times New Roman"/>
                <w:color w:val="auto"/>
                <w:kern w:val="0"/>
                <w:sz w:val="32"/>
                <w:szCs w:val="32"/>
                <w:lang/>
              </w:rPr>
            </w:pPr>
            <w:r>
              <w:rPr>
                <w:rFonts w:hint="default" w:ascii="Times New Roman" w:hAnsi="Times New Roman" w:eastAsia="仿宋_GB2312" w:cs="Times New Roman"/>
                <w:color w:val="auto"/>
                <w:kern w:val="0"/>
                <w:sz w:val="32"/>
                <w:szCs w:val="32"/>
                <w:lang w:eastAsia="zh-CN"/>
              </w:rPr>
              <w:t>周族贵</w:t>
            </w:r>
          </w:p>
        </w:tc>
        <w:tc>
          <w:tcPr>
            <w:tcW w:w="18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wordWrap/>
              <w:adjustRightInd/>
              <w:spacing w:before="0" w:after="0" w:line="560" w:lineRule="exact"/>
              <w:ind w:left="0" w:leftChars="0" w:right="0"/>
              <w:jc w:val="center"/>
              <w:textAlignment w:val="center"/>
              <w:outlineLvl w:val="9"/>
              <w:rPr>
                <w:rFonts w:hint="default" w:ascii="Times New Roman" w:hAnsi="Times New Roman" w:eastAsia="仿宋_GB2312" w:cs="Times New Roman"/>
                <w:color w:val="auto"/>
                <w:kern w:val="0"/>
                <w:sz w:val="32"/>
                <w:szCs w:val="32"/>
                <w:lang/>
              </w:rPr>
            </w:pPr>
            <w:r>
              <w:rPr>
                <w:rFonts w:hint="default" w:ascii="Times New Roman" w:hAnsi="Times New Roman" w:eastAsia="仿宋_GB2312" w:cs="Times New Roman"/>
                <w:color w:val="auto"/>
                <w:kern w:val="0"/>
                <w:sz w:val="32"/>
                <w:szCs w:val="32"/>
                <w:lang w:val="en-US" w:eastAsia="zh-CN"/>
              </w:rPr>
              <w:t>18905221124</w:t>
            </w:r>
          </w:p>
        </w:tc>
        <w:tc>
          <w:tcPr>
            <w:tcW w:w="26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wordWrap/>
              <w:adjustRightInd/>
              <w:spacing w:before="0" w:after="0" w:line="560" w:lineRule="exact"/>
              <w:ind w:left="0" w:leftChars="0" w:right="0"/>
              <w:jc w:val="center"/>
              <w:textAlignment w:val="center"/>
              <w:outlineLvl w:val="9"/>
              <w:rPr>
                <w:rFonts w:hint="default" w:ascii="Times New Roman" w:hAnsi="Times New Roman" w:eastAsia="仿宋_GB2312" w:cs="Times New Roman"/>
                <w:color w:val="auto"/>
                <w:kern w:val="0"/>
                <w:sz w:val="24"/>
                <w:szCs w:val="24"/>
                <w:lang/>
              </w:rPr>
            </w:pPr>
            <w:r>
              <w:rPr>
                <w:rFonts w:hint="default" w:ascii="Times New Roman" w:hAnsi="Times New Roman" w:eastAsia="仿宋_GB2312" w:cs="Times New Roman"/>
                <w:color w:val="auto"/>
                <w:kern w:val="0"/>
                <w:sz w:val="24"/>
                <w:szCs w:val="24"/>
                <w:lang w:val="en-US" w:eastAsia="zh-CN"/>
              </w:rPr>
              <w:t>Zhouzugui1021@163.com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3" w:hRule="atLeast"/>
        </w:trPr>
        <w:tc>
          <w:tcPr>
            <w:tcW w:w="30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wordWrap/>
              <w:adjustRightInd/>
              <w:spacing w:before="0" w:after="0" w:line="560" w:lineRule="exact"/>
              <w:ind w:left="0" w:leftChars="0" w:right="0"/>
              <w:jc w:val="center"/>
              <w:textAlignment w:val="center"/>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kern w:val="0"/>
                <w:sz w:val="32"/>
                <w:szCs w:val="32"/>
                <w:lang/>
              </w:rPr>
              <w:t>沛县市场监管局</w:t>
            </w:r>
          </w:p>
        </w:tc>
        <w:tc>
          <w:tcPr>
            <w:tcW w:w="11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wordWrap/>
              <w:adjustRightInd/>
              <w:spacing w:before="0" w:after="0" w:line="560" w:lineRule="exact"/>
              <w:ind w:left="0" w:leftChars="0" w:right="0"/>
              <w:jc w:val="center"/>
              <w:textAlignment w:val="center"/>
              <w:outlineLvl w:val="9"/>
              <w:rPr>
                <w:rFonts w:hint="default" w:ascii="Times New Roman" w:hAnsi="Times New Roman" w:eastAsia="仿宋_GB2312" w:cs="Times New Roman"/>
                <w:color w:val="auto"/>
                <w:kern w:val="0"/>
                <w:sz w:val="32"/>
                <w:szCs w:val="32"/>
                <w:lang/>
              </w:rPr>
            </w:pPr>
            <w:r>
              <w:rPr>
                <w:rFonts w:hint="default" w:ascii="Times New Roman" w:hAnsi="Times New Roman" w:eastAsia="仿宋_GB2312" w:cs="Times New Roman"/>
                <w:color w:val="auto"/>
                <w:kern w:val="0"/>
                <w:sz w:val="32"/>
                <w:szCs w:val="32"/>
                <w:lang/>
              </w:rPr>
              <w:t>李莉</w:t>
            </w:r>
          </w:p>
        </w:tc>
        <w:tc>
          <w:tcPr>
            <w:tcW w:w="18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wordWrap/>
              <w:adjustRightInd/>
              <w:spacing w:before="0" w:after="0" w:line="560" w:lineRule="exact"/>
              <w:ind w:left="0" w:leftChars="0" w:right="0"/>
              <w:jc w:val="center"/>
              <w:textAlignment w:val="center"/>
              <w:outlineLvl w:val="9"/>
              <w:rPr>
                <w:rFonts w:hint="default" w:ascii="Times New Roman" w:hAnsi="Times New Roman" w:eastAsia="仿宋_GB2312" w:cs="Times New Roman"/>
                <w:color w:val="auto"/>
                <w:kern w:val="0"/>
                <w:sz w:val="32"/>
                <w:szCs w:val="32"/>
                <w:lang/>
              </w:rPr>
            </w:pPr>
            <w:r>
              <w:rPr>
                <w:rFonts w:hint="default" w:ascii="Times New Roman" w:hAnsi="Times New Roman" w:eastAsia="仿宋_GB2312" w:cs="Times New Roman"/>
                <w:color w:val="auto"/>
                <w:kern w:val="0"/>
                <w:sz w:val="32"/>
                <w:szCs w:val="32"/>
                <w:lang/>
              </w:rPr>
              <w:t>68869855</w:t>
            </w:r>
          </w:p>
        </w:tc>
        <w:tc>
          <w:tcPr>
            <w:tcW w:w="26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wordWrap/>
              <w:adjustRightInd/>
              <w:spacing w:before="0" w:after="0" w:line="560" w:lineRule="exact"/>
              <w:ind w:left="0" w:leftChars="0" w:right="0"/>
              <w:jc w:val="center"/>
              <w:textAlignment w:val="center"/>
              <w:outlineLvl w:val="9"/>
              <w:rPr>
                <w:rFonts w:hint="default" w:ascii="Times New Roman" w:hAnsi="Times New Roman" w:eastAsia="仿宋_GB2312" w:cs="Times New Roman"/>
                <w:color w:val="auto"/>
                <w:kern w:val="0"/>
                <w:sz w:val="24"/>
                <w:szCs w:val="24"/>
                <w:lang/>
              </w:rPr>
            </w:pPr>
            <w:r>
              <w:rPr>
                <w:rFonts w:hint="default" w:ascii="Times New Roman" w:hAnsi="Times New Roman" w:eastAsia="仿宋_GB2312" w:cs="Times New Roman"/>
                <w:color w:val="auto"/>
                <w:kern w:val="0"/>
                <w:sz w:val="24"/>
                <w:szCs w:val="24"/>
                <w:lang/>
              </w:rPr>
              <w:t>1551246605@qq.com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3" w:hRule="atLeast"/>
        </w:trPr>
        <w:tc>
          <w:tcPr>
            <w:tcW w:w="30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wordWrap/>
              <w:adjustRightInd/>
              <w:spacing w:before="0" w:after="0" w:line="560" w:lineRule="exact"/>
              <w:ind w:left="0" w:leftChars="0" w:right="0"/>
              <w:jc w:val="center"/>
              <w:textAlignment w:val="center"/>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kern w:val="0"/>
                <w:sz w:val="32"/>
                <w:szCs w:val="32"/>
                <w:lang/>
              </w:rPr>
              <w:t>睢宁县市场监管局</w:t>
            </w:r>
          </w:p>
        </w:tc>
        <w:tc>
          <w:tcPr>
            <w:tcW w:w="11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wordWrap/>
              <w:adjustRightInd/>
              <w:spacing w:before="0" w:after="0" w:line="560" w:lineRule="exact"/>
              <w:ind w:left="0" w:leftChars="0" w:right="0"/>
              <w:jc w:val="center"/>
              <w:textAlignment w:val="center"/>
              <w:outlineLvl w:val="9"/>
              <w:rPr>
                <w:rFonts w:hint="default" w:ascii="Times New Roman" w:hAnsi="Times New Roman" w:eastAsia="仿宋_GB2312" w:cs="Times New Roman"/>
                <w:color w:val="auto"/>
                <w:kern w:val="0"/>
                <w:sz w:val="32"/>
                <w:szCs w:val="32"/>
                <w:lang/>
              </w:rPr>
            </w:pPr>
            <w:r>
              <w:rPr>
                <w:rFonts w:hint="default" w:ascii="Times New Roman" w:hAnsi="Times New Roman" w:eastAsia="仿宋_GB2312" w:cs="Times New Roman"/>
                <w:color w:val="auto"/>
                <w:kern w:val="0"/>
                <w:sz w:val="32"/>
                <w:szCs w:val="32"/>
                <w:lang w:eastAsia="zh-CN"/>
              </w:rPr>
              <w:t>梅思凡</w:t>
            </w:r>
          </w:p>
        </w:tc>
        <w:tc>
          <w:tcPr>
            <w:tcW w:w="18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wordWrap/>
              <w:adjustRightInd/>
              <w:spacing w:before="0" w:after="0" w:line="560" w:lineRule="exact"/>
              <w:ind w:left="0" w:leftChars="0" w:right="0"/>
              <w:jc w:val="center"/>
              <w:textAlignment w:val="center"/>
              <w:outlineLvl w:val="9"/>
              <w:rPr>
                <w:rFonts w:hint="default" w:ascii="Times New Roman" w:hAnsi="Times New Roman" w:eastAsia="仿宋_GB2312" w:cs="Times New Roman"/>
                <w:color w:val="auto"/>
                <w:kern w:val="0"/>
                <w:sz w:val="32"/>
                <w:szCs w:val="32"/>
                <w:lang/>
              </w:rPr>
            </w:pPr>
            <w:r>
              <w:rPr>
                <w:rFonts w:hint="default" w:ascii="Times New Roman" w:hAnsi="Times New Roman" w:eastAsia="仿宋_GB2312" w:cs="Times New Roman"/>
                <w:color w:val="auto"/>
                <w:kern w:val="0"/>
                <w:sz w:val="32"/>
                <w:szCs w:val="32"/>
                <w:lang/>
              </w:rPr>
              <w:t>67766878</w:t>
            </w:r>
          </w:p>
        </w:tc>
        <w:tc>
          <w:tcPr>
            <w:tcW w:w="26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wordWrap/>
              <w:adjustRightInd/>
              <w:spacing w:before="0" w:after="0" w:line="560" w:lineRule="exact"/>
              <w:ind w:left="0" w:leftChars="0" w:right="0"/>
              <w:jc w:val="center"/>
              <w:textAlignment w:val="center"/>
              <w:outlineLvl w:val="9"/>
              <w:rPr>
                <w:rFonts w:hint="default" w:ascii="Times New Roman" w:hAnsi="Times New Roman" w:eastAsia="仿宋_GB2312" w:cs="Times New Roman"/>
                <w:color w:val="auto"/>
                <w:kern w:val="0"/>
                <w:sz w:val="24"/>
                <w:szCs w:val="24"/>
                <w:lang/>
              </w:rPr>
            </w:pPr>
            <w:r>
              <w:rPr>
                <w:rFonts w:hint="default" w:ascii="Times New Roman" w:hAnsi="Times New Roman" w:eastAsia="仿宋_GB2312" w:cs="Times New Roman"/>
                <w:color w:val="auto"/>
                <w:kern w:val="0"/>
                <w:sz w:val="24"/>
                <w:szCs w:val="24"/>
                <w:lang w:val="en-US" w:eastAsia="zh-CN"/>
              </w:rPr>
              <w:t>snzscq@163.com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3" w:hRule="atLeast"/>
        </w:trPr>
        <w:tc>
          <w:tcPr>
            <w:tcW w:w="30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wordWrap/>
              <w:adjustRightInd/>
              <w:spacing w:before="0" w:after="0" w:line="560" w:lineRule="exact"/>
              <w:ind w:left="0" w:leftChars="0" w:right="0"/>
              <w:jc w:val="center"/>
              <w:textAlignment w:val="center"/>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kern w:val="0"/>
                <w:sz w:val="32"/>
                <w:szCs w:val="32"/>
                <w:lang/>
              </w:rPr>
              <w:t>邳州市市场监管局</w:t>
            </w:r>
          </w:p>
        </w:tc>
        <w:tc>
          <w:tcPr>
            <w:tcW w:w="11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wordWrap/>
              <w:adjustRightInd/>
              <w:spacing w:before="0" w:after="0" w:line="560" w:lineRule="exact"/>
              <w:ind w:left="0" w:leftChars="0" w:right="0"/>
              <w:jc w:val="center"/>
              <w:textAlignment w:val="center"/>
              <w:outlineLvl w:val="9"/>
              <w:rPr>
                <w:rFonts w:hint="default" w:ascii="Times New Roman" w:hAnsi="Times New Roman" w:eastAsia="仿宋_GB2312" w:cs="Times New Roman"/>
                <w:color w:val="auto"/>
                <w:kern w:val="0"/>
                <w:sz w:val="32"/>
                <w:szCs w:val="32"/>
                <w:lang w:eastAsia="zh-CN"/>
              </w:rPr>
            </w:pPr>
            <w:r>
              <w:rPr>
                <w:rFonts w:hint="default" w:ascii="Times New Roman" w:hAnsi="Times New Roman" w:eastAsia="仿宋_GB2312" w:cs="Times New Roman"/>
                <w:color w:val="auto"/>
                <w:kern w:val="0"/>
                <w:sz w:val="32"/>
                <w:szCs w:val="32"/>
                <w:lang w:eastAsia="zh-CN"/>
              </w:rPr>
              <w:t>李永</w:t>
            </w:r>
          </w:p>
        </w:tc>
        <w:tc>
          <w:tcPr>
            <w:tcW w:w="18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wordWrap/>
              <w:adjustRightInd/>
              <w:spacing w:before="0" w:after="0" w:line="560" w:lineRule="exact"/>
              <w:ind w:left="0" w:leftChars="0" w:right="0"/>
              <w:jc w:val="center"/>
              <w:textAlignment w:val="center"/>
              <w:outlineLvl w:val="9"/>
              <w:rPr>
                <w:rFonts w:hint="default" w:ascii="Times New Roman" w:hAnsi="Times New Roman" w:eastAsia="仿宋_GB2312" w:cs="Times New Roman"/>
                <w:color w:val="auto"/>
                <w:kern w:val="0"/>
                <w:sz w:val="32"/>
                <w:szCs w:val="32"/>
                <w:lang/>
              </w:rPr>
            </w:pPr>
            <w:r>
              <w:rPr>
                <w:rFonts w:hint="default" w:ascii="Times New Roman" w:hAnsi="Times New Roman" w:eastAsia="仿宋_GB2312" w:cs="Times New Roman"/>
                <w:color w:val="auto"/>
                <w:kern w:val="0"/>
                <w:sz w:val="32"/>
                <w:szCs w:val="32"/>
                <w:lang/>
              </w:rPr>
              <w:t>19895288061</w:t>
            </w:r>
          </w:p>
        </w:tc>
        <w:tc>
          <w:tcPr>
            <w:tcW w:w="26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wordWrap/>
              <w:adjustRightInd/>
              <w:spacing w:before="0" w:after="0" w:line="560" w:lineRule="exact"/>
              <w:ind w:left="0" w:leftChars="0" w:right="0"/>
              <w:jc w:val="center"/>
              <w:textAlignment w:val="center"/>
              <w:outlineLvl w:val="9"/>
              <w:rPr>
                <w:rFonts w:hint="default" w:ascii="Times New Roman" w:hAnsi="Times New Roman" w:eastAsia="仿宋_GB2312" w:cs="Times New Roman"/>
                <w:color w:val="auto"/>
                <w:kern w:val="0"/>
                <w:sz w:val="24"/>
                <w:szCs w:val="24"/>
                <w:lang w:val="en-US" w:eastAsia="zh-CN"/>
              </w:rPr>
            </w:pPr>
            <w:r>
              <w:rPr>
                <w:rFonts w:hint="default" w:ascii="Times New Roman" w:hAnsi="Times New Roman" w:eastAsia="仿宋_GB2312" w:cs="Times New Roman"/>
                <w:color w:val="auto"/>
                <w:kern w:val="0"/>
                <w:sz w:val="24"/>
                <w:szCs w:val="24"/>
                <w:lang/>
              </w:rPr>
              <w:t>648446454</w:t>
            </w:r>
            <w:r>
              <w:rPr>
                <w:rFonts w:hint="default" w:ascii="Times New Roman" w:hAnsi="Times New Roman" w:eastAsia="仿宋_GB2312" w:cs="Times New Roman"/>
                <w:color w:val="auto"/>
                <w:kern w:val="0"/>
                <w:sz w:val="24"/>
                <w:szCs w:val="24"/>
                <w:lang w:val="en-US" w:eastAsia="zh-CN"/>
              </w:rPr>
              <w:t>@qq.com</w:t>
            </w:r>
          </w:p>
          <w:p>
            <w:pPr>
              <w:widowControl/>
              <w:wordWrap/>
              <w:adjustRightInd/>
              <w:spacing w:before="0" w:after="0" w:line="560" w:lineRule="exact"/>
              <w:ind w:left="0" w:leftChars="0" w:right="0"/>
              <w:jc w:val="center"/>
              <w:textAlignment w:val="center"/>
              <w:outlineLvl w:val="9"/>
              <w:rPr>
                <w:rFonts w:hint="default" w:ascii="Times New Roman" w:hAnsi="Times New Roman" w:eastAsia="仿宋_GB2312" w:cs="Times New Roman"/>
                <w:color w:val="auto"/>
                <w:kern w:val="0"/>
                <w:sz w:val="24"/>
                <w:szCs w:val="24"/>
                <w:lang/>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3" w:hRule="atLeast"/>
        </w:trPr>
        <w:tc>
          <w:tcPr>
            <w:tcW w:w="30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wordWrap/>
              <w:adjustRightInd/>
              <w:spacing w:before="0" w:after="0" w:line="560" w:lineRule="exact"/>
              <w:ind w:left="0" w:leftChars="0" w:right="0"/>
              <w:jc w:val="center"/>
              <w:textAlignment w:val="center"/>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kern w:val="0"/>
                <w:sz w:val="32"/>
                <w:szCs w:val="32"/>
                <w:lang/>
              </w:rPr>
              <w:t>新沂市市场监管局</w:t>
            </w:r>
          </w:p>
        </w:tc>
        <w:tc>
          <w:tcPr>
            <w:tcW w:w="11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wordWrap/>
              <w:adjustRightInd/>
              <w:spacing w:before="0" w:after="0" w:line="560" w:lineRule="exact"/>
              <w:ind w:left="0" w:leftChars="0" w:right="0"/>
              <w:jc w:val="center"/>
              <w:textAlignment w:val="center"/>
              <w:outlineLvl w:val="9"/>
              <w:rPr>
                <w:rFonts w:hint="default" w:ascii="Times New Roman" w:hAnsi="Times New Roman" w:eastAsia="仿宋_GB2312" w:cs="Times New Roman"/>
                <w:color w:val="auto"/>
                <w:kern w:val="0"/>
                <w:sz w:val="32"/>
                <w:szCs w:val="32"/>
                <w:lang/>
              </w:rPr>
            </w:pPr>
            <w:r>
              <w:rPr>
                <w:rFonts w:hint="default" w:ascii="Times New Roman" w:hAnsi="Times New Roman" w:eastAsia="仿宋_GB2312" w:cs="Times New Roman"/>
                <w:color w:val="auto"/>
                <w:kern w:val="0"/>
                <w:sz w:val="32"/>
                <w:szCs w:val="32"/>
                <w:lang/>
              </w:rPr>
              <w:t>杨惠蓉</w:t>
            </w:r>
          </w:p>
        </w:tc>
        <w:tc>
          <w:tcPr>
            <w:tcW w:w="18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wordWrap/>
              <w:adjustRightInd/>
              <w:spacing w:before="0" w:after="0" w:line="560" w:lineRule="exact"/>
              <w:ind w:left="0" w:leftChars="0" w:right="0"/>
              <w:jc w:val="center"/>
              <w:textAlignment w:val="center"/>
              <w:outlineLvl w:val="9"/>
              <w:rPr>
                <w:rFonts w:hint="default" w:ascii="Times New Roman" w:hAnsi="Times New Roman" w:eastAsia="仿宋_GB2312" w:cs="Times New Roman"/>
                <w:color w:val="auto"/>
                <w:kern w:val="0"/>
                <w:sz w:val="32"/>
                <w:szCs w:val="32"/>
                <w:lang/>
              </w:rPr>
            </w:pPr>
            <w:r>
              <w:rPr>
                <w:rFonts w:hint="default" w:ascii="Times New Roman" w:hAnsi="Times New Roman" w:eastAsia="仿宋_GB2312" w:cs="Times New Roman"/>
                <w:color w:val="auto"/>
                <w:kern w:val="0"/>
                <w:sz w:val="32"/>
                <w:szCs w:val="32"/>
                <w:lang/>
              </w:rPr>
              <w:t>88990018</w:t>
            </w:r>
          </w:p>
        </w:tc>
        <w:tc>
          <w:tcPr>
            <w:tcW w:w="26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wordWrap/>
              <w:adjustRightInd/>
              <w:spacing w:before="0" w:after="0" w:line="560" w:lineRule="exact"/>
              <w:ind w:left="0" w:leftChars="0" w:right="0"/>
              <w:jc w:val="center"/>
              <w:textAlignment w:val="center"/>
              <w:outlineLvl w:val="9"/>
              <w:rPr>
                <w:rFonts w:hint="default" w:ascii="Times New Roman" w:hAnsi="Times New Roman" w:eastAsia="仿宋_GB2312" w:cs="Times New Roman"/>
                <w:color w:val="auto"/>
                <w:kern w:val="0"/>
                <w:sz w:val="24"/>
                <w:szCs w:val="24"/>
                <w:lang/>
              </w:rPr>
            </w:pPr>
            <w:r>
              <w:rPr>
                <w:rFonts w:hint="default" w:ascii="Times New Roman" w:hAnsi="Times New Roman" w:eastAsia="仿宋_GB2312" w:cs="Times New Roman"/>
                <w:color w:val="auto"/>
                <w:kern w:val="0"/>
                <w:sz w:val="24"/>
                <w:szCs w:val="24"/>
                <w:lang/>
              </w:rPr>
              <w:t>3275950843@qq.com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3" w:hRule="atLeast"/>
        </w:trPr>
        <w:tc>
          <w:tcPr>
            <w:tcW w:w="30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wordWrap/>
              <w:adjustRightInd/>
              <w:spacing w:before="0" w:after="0" w:line="560" w:lineRule="exact"/>
              <w:ind w:left="0" w:leftChars="0" w:right="0"/>
              <w:jc w:val="center"/>
              <w:textAlignment w:val="center"/>
              <w:outlineLvl w:val="9"/>
              <w:rPr>
                <w:rFonts w:hint="default" w:ascii="Times New Roman" w:hAnsi="Times New Roman" w:eastAsia="仿宋_GB2312" w:cs="Times New Roman"/>
                <w:color w:val="auto"/>
                <w:kern w:val="0"/>
                <w:sz w:val="32"/>
                <w:szCs w:val="32"/>
                <w:lang w:eastAsia="zh-CN"/>
              </w:rPr>
            </w:pPr>
            <w:r>
              <w:rPr>
                <w:rFonts w:hint="default" w:ascii="Times New Roman" w:hAnsi="Times New Roman" w:eastAsia="仿宋_GB2312" w:cs="Times New Roman"/>
                <w:color w:val="auto"/>
                <w:kern w:val="0"/>
                <w:sz w:val="32"/>
                <w:szCs w:val="32"/>
                <w:lang w:eastAsia="zh-CN"/>
              </w:rPr>
              <w:t>铜山区市场监管局</w:t>
            </w:r>
          </w:p>
        </w:tc>
        <w:tc>
          <w:tcPr>
            <w:tcW w:w="11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wordWrap/>
              <w:adjustRightInd/>
              <w:spacing w:before="0" w:after="0" w:line="560" w:lineRule="exact"/>
              <w:ind w:left="0" w:leftChars="0" w:right="0"/>
              <w:jc w:val="center"/>
              <w:textAlignment w:val="center"/>
              <w:outlineLvl w:val="9"/>
              <w:rPr>
                <w:rFonts w:hint="default" w:ascii="Times New Roman" w:hAnsi="Times New Roman" w:eastAsia="仿宋_GB2312" w:cs="Times New Roman"/>
                <w:color w:val="auto"/>
                <w:kern w:val="0"/>
                <w:sz w:val="32"/>
                <w:szCs w:val="32"/>
                <w:lang w:eastAsia="zh-CN"/>
              </w:rPr>
            </w:pPr>
            <w:r>
              <w:rPr>
                <w:rFonts w:hint="default" w:ascii="Times New Roman" w:hAnsi="Times New Roman" w:eastAsia="仿宋_GB2312" w:cs="Times New Roman"/>
                <w:color w:val="auto"/>
                <w:kern w:val="0"/>
                <w:sz w:val="32"/>
                <w:szCs w:val="32"/>
                <w:lang w:eastAsia="zh-CN"/>
              </w:rPr>
              <w:t>邓勤</w:t>
            </w:r>
          </w:p>
        </w:tc>
        <w:tc>
          <w:tcPr>
            <w:tcW w:w="18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wordWrap/>
              <w:adjustRightInd/>
              <w:spacing w:before="0" w:after="0" w:line="560" w:lineRule="exact"/>
              <w:ind w:left="0" w:leftChars="0" w:right="0"/>
              <w:jc w:val="center"/>
              <w:textAlignment w:val="center"/>
              <w:outlineLvl w:val="9"/>
              <w:rPr>
                <w:rFonts w:hint="default" w:ascii="Times New Roman" w:hAnsi="Times New Roman" w:eastAsia="仿宋_GB2312" w:cs="Times New Roman"/>
                <w:color w:val="auto"/>
                <w:kern w:val="0"/>
                <w:sz w:val="32"/>
                <w:szCs w:val="32"/>
                <w:lang w:eastAsia="zh-CN"/>
              </w:rPr>
            </w:pPr>
            <w:r>
              <w:rPr>
                <w:rFonts w:hint="default" w:ascii="Times New Roman" w:hAnsi="Times New Roman" w:eastAsia="仿宋_GB2312" w:cs="Times New Roman"/>
                <w:color w:val="auto"/>
                <w:kern w:val="0"/>
                <w:sz w:val="32"/>
                <w:szCs w:val="32"/>
                <w:lang w:eastAsia="zh-CN"/>
              </w:rPr>
              <w:t>83535377</w:t>
            </w:r>
          </w:p>
        </w:tc>
        <w:tc>
          <w:tcPr>
            <w:tcW w:w="26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wordWrap/>
              <w:adjustRightInd/>
              <w:spacing w:before="0" w:after="0" w:line="560" w:lineRule="exact"/>
              <w:ind w:left="0" w:leftChars="0" w:right="0"/>
              <w:jc w:val="center"/>
              <w:textAlignment w:val="center"/>
              <w:outlineLvl w:val="9"/>
              <w:rPr>
                <w:rFonts w:hint="default" w:ascii="Times New Roman" w:hAnsi="Times New Roman" w:eastAsia="仿宋_GB2312" w:cs="Times New Roman"/>
                <w:color w:val="auto"/>
                <w:kern w:val="0"/>
                <w:sz w:val="24"/>
                <w:szCs w:val="24"/>
                <w:lang/>
              </w:rPr>
            </w:pPr>
            <w:r>
              <w:rPr>
                <w:rFonts w:hint="default" w:ascii="Times New Roman" w:hAnsi="Times New Roman" w:eastAsia="仿宋_GB2312" w:cs="Times New Roman"/>
                <w:color w:val="auto"/>
                <w:kern w:val="0"/>
                <w:sz w:val="24"/>
                <w:szCs w:val="24"/>
                <w:lang/>
              </w:rPr>
              <w:t>tszscqk@163.com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3" w:hRule="atLeast"/>
        </w:trPr>
        <w:tc>
          <w:tcPr>
            <w:tcW w:w="30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wordWrap/>
              <w:adjustRightInd/>
              <w:spacing w:before="0" w:after="0" w:line="560" w:lineRule="exact"/>
              <w:ind w:left="0" w:leftChars="0" w:right="0"/>
              <w:jc w:val="center"/>
              <w:textAlignment w:val="center"/>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kern w:val="0"/>
                <w:sz w:val="32"/>
                <w:szCs w:val="32"/>
                <w:lang/>
              </w:rPr>
              <w:t>贾汪区市场监管局</w:t>
            </w:r>
          </w:p>
        </w:tc>
        <w:tc>
          <w:tcPr>
            <w:tcW w:w="11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wordWrap/>
              <w:adjustRightInd/>
              <w:spacing w:before="0" w:after="0" w:line="560" w:lineRule="exact"/>
              <w:ind w:left="0" w:leftChars="0" w:right="0"/>
              <w:jc w:val="center"/>
              <w:textAlignment w:val="center"/>
              <w:outlineLvl w:val="9"/>
              <w:rPr>
                <w:rFonts w:hint="default" w:ascii="Times New Roman" w:hAnsi="Times New Roman" w:eastAsia="仿宋_GB2312" w:cs="Times New Roman"/>
                <w:color w:val="auto"/>
                <w:kern w:val="0"/>
                <w:sz w:val="32"/>
                <w:szCs w:val="32"/>
                <w:lang/>
              </w:rPr>
            </w:pPr>
            <w:r>
              <w:rPr>
                <w:rFonts w:hint="default" w:ascii="Times New Roman" w:hAnsi="Times New Roman" w:eastAsia="仿宋_GB2312" w:cs="Times New Roman"/>
                <w:color w:val="auto"/>
                <w:kern w:val="0"/>
                <w:sz w:val="32"/>
                <w:szCs w:val="32"/>
                <w:lang/>
              </w:rPr>
              <w:t>王震</w:t>
            </w:r>
          </w:p>
        </w:tc>
        <w:tc>
          <w:tcPr>
            <w:tcW w:w="18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wordWrap/>
              <w:adjustRightInd/>
              <w:spacing w:before="0" w:after="0" w:line="560" w:lineRule="exact"/>
              <w:ind w:left="0" w:leftChars="0" w:right="0"/>
              <w:jc w:val="center"/>
              <w:textAlignment w:val="center"/>
              <w:outlineLvl w:val="9"/>
              <w:rPr>
                <w:rFonts w:hint="default" w:ascii="Times New Roman" w:hAnsi="Times New Roman" w:eastAsia="仿宋_GB2312" w:cs="Times New Roman"/>
                <w:color w:val="auto"/>
                <w:kern w:val="0"/>
                <w:sz w:val="32"/>
                <w:szCs w:val="32"/>
                <w:lang/>
              </w:rPr>
            </w:pPr>
            <w:r>
              <w:rPr>
                <w:rFonts w:hint="default" w:ascii="Times New Roman" w:hAnsi="Times New Roman" w:eastAsia="仿宋_GB2312" w:cs="Times New Roman"/>
                <w:color w:val="auto"/>
                <w:kern w:val="0"/>
                <w:sz w:val="32"/>
                <w:szCs w:val="32"/>
                <w:lang/>
              </w:rPr>
              <w:t>68007632</w:t>
            </w:r>
          </w:p>
        </w:tc>
        <w:tc>
          <w:tcPr>
            <w:tcW w:w="26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wordWrap/>
              <w:adjustRightInd/>
              <w:spacing w:before="0" w:after="0" w:line="560" w:lineRule="exact"/>
              <w:ind w:left="0" w:leftChars="0" w:right="0"/>
              <w:jc w:val="center"/>
              <w:textAlignment w:val="center"/>
              <w:outlineLvl w:val="9"/>
              <w:rPr>
                <w:rFonts w:hint="default" w:ascii="Times New Roman" w:hAnsi="Times New Roman" w:eastAsia="仿宋_GB2312" w:cs="Times New Roman"/>
                <w:color w:val="auto"/>
                <w:kern w:val="0"/>
                <w:sz w:val="24"/>
                <w:szCs w:val="24"/>
                <w:lang/>
              </w:rPr>
            </w:pPr>
            <w:r>
              <w:rPr>
                <w:rFonts w:hint="default" w:ascii="Times New Roman" w:hAnsi="Times New Roman" w:eastAsia="仿宋_GB2312" w:cs="Times New Roman"/>
                <w:color w:val="auto"/>
                <w:kern w:val="0"/>
                <w:sz w:val="24"/>
                <w:szCs w:val="24"/>
                <w:lang/>
              </w:rPr>
              <w:t xml:space="preserve">598808323@qq.com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3" w:hRule="atLeast"/>
        </w:trPr>
        <w:tc>
          <w:tcPr>
            <w:tcW w:w="30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wordWrap/>
              <w:adjustRightInd/>
              <w:spacing w:before="0" w:after="0" w:line="560" w:lineRule="exact"/>
              <w:ind w:left="0" w:leftChars="0" w:right="0"/>
              <w:jc w:val="center"/>
              <w:textAlignment w:val="center"/>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kern w:val="0"/>
                <w:sz w:val="32"/>
                <w:szCs w:val="32"/>
                <w:lang/>
              </w:rPr>
              <w:t>鼓楼区市场监管局</w:t>
            </w:r>
          </w:p>
        </w:tc>
        <w:tc>
          <w:tcPr>
            <w:tcW w:w="11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wordWrap/>
              <w:adjustRightInd/>
              <w:spacing w:before="0" w:after="0" w:line="560" w:lineRule="exact"/>
              <w:ind w:left="0" w:leftChars="0" w:right="0"/>
              <w:jc w:val="center"/>
              <w:textAlignment w:val="center"/>
              <w:outlineLvl w:val="9"/>
              <w:rPr>
                <w:rFonts w:hint="default" w:ascii="Times New Roman" w:hAnsi="Times New Roman" w:eastAsia="仿宋_GB2312" w:cs="Times New Roman"/>
                <w:color w:val="auto"/>
                <w:kern w:val="0"/>
                <w:sz w:val="32"/>
                <w:szCs w:val="32"/>
                <w:lang w:eastAsia="zh-CN"/>
              </w:rPr>
            </w:pPr>
            <w:r>
              <w:rPr>
                <w:rFonts w:hint="default" w:ascii="Times New Roman" w:hAnsi="Times New Roman" w:eastAsia="仿宋_GB2312" w:cs="Times New Roman"/>
                <w:color w:val="auto"/>
                <w:kern w:val="0"/>
                <w:sz w:val="32"/>
                <w:szCs w:val="32"/>
                <w:lang w:eastAsia="zh-CN"/>
              </w:rPr>
              <w:t>吕剑</w:t>
            </w:r>
          </w:p>
        </w:tc>
        <w:tc>
          <w:tcPr>
            <w:tcW w:w="18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wordWrap/>
              <w:adjustRightInd/>
              <w:spacing w:before="0" w:after="0" w:line="560" w:lineRule="exact"/>
              <w:ind w:left="0" w:leftChars="0" w:right="0"/>
              <w:jc w:val="center"/>
              <w:textAlignment w:val="center"/>
              <w:outlineLvl w:val="9"/>
              <w:rPr>
                <w:rFonts w:hint="default" w:ascii="Times New Roman" w:hAnsi="Times New Roman" w:eastAsia="仿宋_GB2312" w:cs="Times New Roman"/>
                <w:color w:val="auto"/>
                <w:kern w:val="0"/>
                <w:sz w:val="32"/>
                <w:szCs w:val="32"/>
                <w:lang/>
              </w:rPr>
            </w:pPr>
            <w:r>
              <w:rPr>
                <w:rFonts w:hint="default" w:ascii="Times New Roman" w:hAnsi="Times New Roman" w:eastAsia="仿宋_GB2312" w:cs="Times New Roman"/>
                <w:color w:val="auto"/>
                <w:kern w:val="0"/>
                <w:sz w:val="32"/>
                <w:szCs w:val="32"/>
                <w:lang/>
              </w:rPr>
              <w:t>83711870</w:t>
            </w:r>
          </w:p>
        </w:tc>
        <w:tc>
          <w:tcPr>
            <w:tcW w:w="26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wordWrap/>
              <w:adjustRightInd/>
              <w:spacing w:before="0" w:after="0" w:line="560" w:lineRule="exact"/>
              <w:ind w:left="0" w:leftChars="0" w:right="0"/>
              <w:jc w:val="center"/>
              <w:textAlignment w:val="center"/>
              <w:outlineLvl w:val="9"/>
              <w:rPr>
                <w:rFonts w:hint="default" w:ascii="Times New Roman" w:hAnsi="Times New Roman" w:eastAsia="仿宋_GB2312" w:cs="Times New Roman"/>
                <w:color w:val="auto"/>
                <w:kern w:val="0"/>
                <w:sz w:val="24"/>
                <w:szCs w:val="24"/>
                <w:lang/>
              </w:rPr>
            </w:pPr>
            <w:r>
              <w:rPr>
                <w:rFonts w:hint="default" w:ascii="Times New Roman" w:hAnsi="Times New Roman" w:eastAsia="仿宋_GB2312" w:cs="Times New Roman"/>
                <w:color w:val="auto"/>
                <w:kern w:val="0"/>
                <w:sz w:val="24"/>
                <w:szCs w:val="24"/>
                <w:lang/>
              </w:rPr>
              <w:t>534536496@qq.com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3" w:hRule="atLeast"/>
        </w:trPr>
        <w:tc>
          <w:tcPr>
            <w:tcW w:w="30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wordWrap/>
              <w:adjustRightInd/>
              <w:spacing w:before="0" w:after="0" w:line="560" w:lineRule="exact"/>
              <w:ind w:left="0" w:leftChars="0" w:right="0"/>
              <w:jc w:val="center"/>
              <w:textAlignment w:val="center"/>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kern w:val="0"/>
                <w:sz w:val="32"/>
                <w:szCs w:val="32"/>
                <w:lang/>
              </w:rPr>
              <w:t>云龙区市场监管局</w:t>
            </w:r>
          </w:p>
        </w:tc>
        <w:tc>
          <w:tcPr>
            <w:tcW w:w="11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wordWrap/>
              <w:adjustRightInd/>
              <w:spacing w:before="0" w:after="0" w:line="560" w:lineRule="exact"/>
              <w:ind w:left="0" w:leftChars="0" w:right="0"/>
              <w:jc w:val="center"/>
              <w:textAlignment w:val="center"/>
              <w:outlineLvl w:val="9"/>
              <w:rPr>
                <w:rFonts w:hint="default" w:ascii="Times New Roman" w:hAnsi="Times New Roman" w:eastAsia="仿宋_GB2312" w:cs="Times New Roman"/>
                <w:color w:val="auto"/>
                <w:kern w:val="0"/>
                <w:sz w:val="32"/>
                <w:szCs w:val="32"/>
                <w:lang/>
              </w:rPr>
            </w:pPr>
            <w:r>
              <w:rPr>
                <w:rFonts w:hint="default" w:ascii="Times New Roman" w:hAnsi="Times New Roman" w:eastAsia="仿宋_GB2312" w:cs="Times New Roman"/>
                <w:color w:val="auto"/>
                <w:kern w:val="0"/>
                <w:sz w:val="32"/>
                <w:szCs w:val="32"/>
                <w:lang/>
              </w:rPr>
              <w:t>孙静静</w:t>
            </w:r>
          </w:p>
        </w:tc>
        <w:tc>
          <w:tcPr>
            <w:tcW w:w="18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wordWrap/>
              <w:adjustRightInd/>
              <w:spacing w:before="0" w:after="0" w:line="560" w:lineRule="exact"/>
              <w:ind w:left="0" w:leftChars="0" w:right="0"/>
              <w:jc w:val="center"/>
              <w:textAlignment w:val="center"/>
              <w:outlineLvl w:val="9"/>
              <w:rPr>
                <w:rFonts w:hint="default" w:ascii="Times New Roman" w:hAnsi="Times New Roman" w:eastAsia="仿宋_GB2312" w:cs="Times New Roman"/>
                <w:color w:val="auto"/>
                <w:kern w:val="0"/>
                <w:sz w:val="32"/>
                <w:szCs w:val="32"/>
                <w:lang/>
              </w:rPr>
            </w:pPr>
            <w:r>
              <w:rPr>
                <w:rFonts w:hint="default" w:ascii="Times New Roman" w:hAnsi="Times New Roman" w:eastAsia="仿宋_GB2312" w:cs="Times New Roman"/>
                <w:color w:val="auto"/>
                <w:kern w:val="0"/>
                <w:sz w:val="32"/>
                <w:szCs w:val="32"/>
                <w:lang/>
              </w:rPr>
              <w:t>67030917</w:t>
            </w:r>
          </w:p>
        </w:tc>
        <w:tc>
          <w:tcPr>
            <w:tcW w:w="26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wordWrap/>
              <w:adjustRightInd/>
              <w:spacing w:before="0" w:after="0" w:line="560" w:lineRule="exact"/>
              <w:ind w:left="0" w:leftChars="0" w:right="0"/>
              <w:jc w:val="center"/>
              <w:textAlignment w:val="center"/>
              <w:outlineLvl w:val="9"/>
              <w:rPr>
                <w:rFonts w:hint="default" w:ascii="Times New Roman" w:hAnsi="Times New Roman" w:eastAsia="仿宋_GB2312" w:cs="Times New Roman"/>
                <w:color w:val="auto"/>
                <w:kern w:val="0"/>
                <w:sz w:val="24"/>
                <w:szCs w:val="24"/>
                <w:lang/>
              </w:rPr>
            </w:pPr>
            <w:r>
              <w:rPr>
                <w:rFonts w:hint="default" w:ascii="Times New Roman" w:hAnsi="Times New Roman" w:eastAsia="仿宋_GB2312" w:cs="Times New Roman"/>
                <w:color w:val="auto"/>
                <w:kern w:val="0"/>
                <w:sz w:val="24"/>
                <w:szCs w:val="24"/>
                <w:lang/>
              </w:rPr>
              <w:t>441248240@qq.com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3" w:hRule="atLeast"/>
        </w:trPr>
        <w:tc>
          <w:tcPr>
            <w:tcW w:w="30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wordWrap/>
              <w:adjustRightInd/>
              <w:spacing w:before="0" w:after="0" w:line="560" w:lineRule="exact"/>
              <w:ind w:left="0" w:leftChars="0" w:right="0"/>
              <w:jc w:val="center"/>
              <w:textAlignment w:val="center"/>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kern w:val="0"/>
                <w:sz w:val="32"/>
                <w:szCs w:val="32"/>
                <w:lang/>
              </w:rPr>
              <w:t>泉山区市场监管局</w:t>
            </w:r>
          </w:p>
        </w:tc>
        <w:tc>
          <w:tcPr>
            <w:tcW w:w="11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wordWrap/>
              <w:adjustRightInd/>
              <w:spacing w:before="0" w:after="0" w:line="560" w:lineRule="exact"/>
              <w:ind w:left="0" w:leftChars="0" w:right="0"/>
              <w:jc w:val="center"/>
              <w:textAlignment w:val="center"/>
              <w:outlineLvl w:val="9"/>
              <w:rPr>
                <w:rFonts w:hint="default" w:ascii="Times New Roman" w:hAnsi="Times New Roman" w:eastAsia="仿宋_GB2312" w:cs="Times New Roman"/>
                <w:color w:val="auto"/>
                <w:kern w:val="0"/>
                <w:sz w:val="32"/>
                <w:szCs w:val="32"/>
                <w:lang/>
              </w:rPr>
            </w:pPr>
            <w:r>
              <w:rPr>
                <w:rFonts w:hint="default" w:ascii="Times New Roman" w:hAnsi="Times New Roman" w:eastAsia="仿宋_GB2312" w:cs="Times New Roman"/>
                <w:color w:val="auto"/>
                <w:kern w:val="0"/>
                <w:sz w:val="32"/>
                <w:szCs w:val="32"/>
                <w:lang/>
              </w:rPr>
              <w:t>刘伟</w:t>
            </w:r>
          </w:p>
        </w:tc>
        <w:tc>
          <w:tcPr>
            <w:tcW w:w="18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wordWrap/>
              <w:adjustRightInd/>
              <w:spacing w:before="0" w:after="0" w:line="560" w:lineRule="exact"/>
              <w:ind w:left="0" w:leftChars="0" w:right="0"/>
              <w:jc w:val="center"/>
              <w:textAlignment w:val="center"/>
              <w:outlineLvl w:val="9"/>
              <w:rPr>
                <w:rFonts w:hint="default" w:ascii="Times New Roman" w:hAnsi="Times New Roman" w:eastAsia="仿宋_GB2312" w:cs="Times New Roman"/>
                <w:color w:val="auto"/>
                <w:kern w:val="0"/>
                <w:sz w:val="32"/>
                <w:szCs w:val="32"/>
                <w:lang/>
              </w:rPr>
            </w:pPr>
            <w:r>
              <w:rPr>
                <w:rFonts w:hint="default" w:ascii="Times New Roman" w:hAnsi="Times New Roman" w:eastAsia="仿宋_GB2312" w:cs="Times New Roman"/>
                <w:color w:val="auto"/>
                <w:kern w:val="0"/>
                <w:sz w:val="32"/>
                <w:szCs w:val="32"/>
                <w:lang/>
              </w:rPr>
              <w:t>85700702</w:t>
            </w:r>
          </w:p>
        </w:tc>
        <w:tc>
          <w:tcPr>
            <w:tcW w:w="26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wordWrap/>
              <w:adjustRightInd/>
              <w:spacing w:before="0" w:after="0" w:line="560" w:lineRule="exact"/>
              <w:ind w:left="0" w:leftChars="0" w:right="0"/>
              <w:jc w:val="center"/>
              <w:textAlignment w:val="center"/>
              <w:outlineLvl w:val="9"/>
              <w:rPr>
                <w:rFonts w:hint="default" w:ascii="Times New Roman" w:hAnsi="Times New Roman" w:eastAsia="仿宋_GB2312" w:cs="Times New Roman"/>
                <w:color w:val="auto"/>
                <w:kern w:val="0"/>
                <w:sz w:val="24"/>
                <w:szCs w:val="24"/>
                <w:lang/>
              </w:rPr>
            </w:pPr>
            <w:r>
              <w:rPr>
                <w:rFonts w:hint="default" w:ascii="Times New Roman" w:hAnsi="Times New Roman" w:eastAsia="仿宋_GB2312" w:cs="Times New Roman"/>
                <w:color w:val="auto"/>
                <w:kern w:val="0"/>
                <w:sz w:val="24"/>
                <w:szCs w:val="24"/>
                <w:lang/>
              </w:rPr>
              <w:t>1151401928@qq.com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3" w:hRule="atLeast"/>
        </w:trPr>
        <w:tc>
          <w:tcPr>
            <w:tcW w:w="30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wordWrap/>
              <w:adjustRightInd/>
              <w:spacing w:before="0" w:after="0" w:line="560" w:lineRule="exact"/>
              <w:ind w:left="0" w:leftChars="0" w:right="0"/>
              <w:jc w:val="center"/>
              <w:textAlignment w:val="center"/>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kern w:val="0"/>
                <w:sz w:val="32"/>
                <w:szCs w:val="32"/>
                <w:lang/>
              </w:rPr>
              <w:t>徐州经济开发区市场监管局</w:t>
            </w:r>
          </w:p>
        </w:tc>
        <w:tc>
          <w:tcPr>
            <w:tcW w:w="11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wordWrap/>
              <w:adjustRightInd/>
              <w:spacing w:before="0" w:after="0" w:line="560" w:lineRule="exact"/>
              <w:ind w:left="0" w:leftChars="0" w:right="0"/>
              <w:jc w:val="center"/>
              <w:textAlignment w:val="center"/>
              <w:outlineLvl w:val="9"/>
              <w:rPr>
                <w:rFonts w:hint="default" w:ascii="Times New Roman" w:hAnsi="Times New Roman" w:eastAsia="仿宋_GB2312" w:cs="Times New Roman"/>
                <w:color w:val="auto"/>
                <w:kern w:val="0"/>
                <w:sz w:val="32"/>
                <w:szCs w:val="32"/>
                <w:lang w:eastAsia="zh-CN"/>
              </w:rPr>
            </w:pPr>
            <w:r>
              <w:rPr>
                <w:rFonts w:hint="default" w:ascii="Times New Roman" w:hAnsi="Times New Roman" w:eastAsia="仿宋_GB2312" w:cs="Times New Roman"/>
                <w:color w:val="auto"/>
                <w:kern w:val="0"/>
                <w:sz w:val="32"/>
                <w:szCs w:val="32"/>
                <w:lang w:eastAsia="zh-CN"/>
              </w:rPr>
              <w:t>朱梦</w:t>
            </w:r>
          </w:p>
        </w:tc>
        <w:tc>
          <w:tcPr>
            <w:tcW w:w="18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wordWrap/>
              <w:adjustRightInd/>
              <w:spacing w:before="0" w:after="0" w:line="560" w:lineRule="exact"/>
              <w:ind w:left="0" w:leftChars="0" w:right="0"/>
              <w:jc w:val="center"/>
              <w:textAlignment w:val="center"/>
              <w:outlineLvl w:val="9"/>
              <w:rPr>
                <w:rFonts w:hint="default" w:ascii="Times New Roman" w:hAnsi="Times New Roman" w:eastAsia="仿宋_GB2312" w:cs="Times New Roman"/>
                <w:color w:val="auto"/>
                <w:kern w:val="0"/>
                <w:sz w:val="32"/>
                <w:szCs w:val="32"/>
                <w:lang/>
              </w:rPr>
            </w:pPr>
            <w:r>
              <w:rPr>
                <w:rFonts w:hint="default" w:ascii="Times New Roman" w:hAnsi="Times New Roman" w:eastAsia="仿宋_GB2312" w:cs="Times New Roman"/>
                <w:color w:val="auto"/>
                <w:kern w:val="0"/>
                <w:sz w:val="32"/>
                <w:szCs w:val="32"/>
                <w:lang/>
              </w:rPr>
              <w:t>87790182</w:t>
            </w:r>
          </w:p>
        </w:tc>
        <w:tc>
          <w:tcPr>
            <w:tcW w:w="26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wordWrap/>
              <w:adjustRightInd/>
              <w:spacing w:before="0" w:after="0" w:line="560" w:lineRule="exact"/>
              <w:ind w:left="0" w:leftChars="0" w:right="0"/>
              <w:jc w:val="center"/>
              <w:textAlignment w:val="center"/>
              <w:outlineLvl w:val="9"/>
              <w:rPr>
                <w:rFonts w:hint="default" w:ascii="Times New Roman" w:hAnsi="Times New Roman" w:eastAsia="仿宋_GB2312" w:cs="Times New Roman"/>
                <w:color w:val="auto"/>
                <w:kern w:val="0"/>
                <w:sz w:val="24"/>
                <w:szCs w:val="24"/>
                <w:lang/>
              </w:rPr>
            </w:pPr>
            <w:r>
              <w:rPr>
                <w:rFonts w:hint="default" w:ascii="Times New Roman" w:hAnsi="Times New Roman" w:eastAsia="仿宋_GB2312" w:cs="Times New Roman"/>
                <w:color w:val="auto"/>
                <w:kern w:val="0"/>
                <w:sz w:val="24"/>
                <w:szCs w:val="24"/>
                <w:lang/>
              </w:rPr>
              <w:t>jkzscq01@163.com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3" w:hRule="atLeast"/>
        </w:trPr>
        <w:tc>
          <w:tcPr>
            <w:tcW w:w="30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wordWrap/>
              <w:adjustRightInd/>
              <w:spacing w:before="0" w:after="0" w:line="560" w:lineRule="exact"/>
              <w:ind w:left="0" w:leftChars="0" w:right="0"/>
              <w:jc w:val="center"/>
              <w:textAlignment w:val="center"/>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kern w:val="0"/>
                <w:sz w:val="32"/>
                <w:szCs w:val="32"/>
                <w:lang/>
              </w:rPr>
              <w:t>徐州高新区市场监管局</w:t>
            </w:r>
          </w:p>
        </w:tc>
        <w:tc>
          <w:tcPr>
            <w:tcW w:w="11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wordWrap/>
              <w:adjustRightInd/>
              <w:spacing w:before="0" w:after="0" w:line="560" w:lineRule="exact"/>
              <w:ind w:left="0" w:leftChars="0" w:right="0"/>
              <w:jc w:val="center"/>
              <w:textAlignment w:val="center"/>
              <w:outlineLvl w:val="9"/>
              <w:rPr>
                <w:rFonts w:hint="default" w:ascii="Times New Roman" w:hAnsi="Times New Roman" w:eastAsia="仿宋_GB2312" w:cs="Times New Roman"/>
                <w:color w:val="auto"/>
                <w:kern w:val="0"/>
                <w:sz w:val="32"/>
                <w:szCs w:val="32"/>
                <w:lang/>
              </w:rPr>
            </w:pPr>
            <w:r>
              <w:rPr>
                <w:rFonts w:hint="default" w:ascii="Times New Roman" w:hAnsi="Times New Roman" w:eastAsia="仿宋_GB2312" w:cs="Times New Roman"/>
                <w:color w:val="auto"/>
                <w:kern w:val="0"/>
                <w:sz w:val="32"/>
                <w:szCs w:val="32"/>
                <w:lang/>
              </w:rPr>
              <w:t>周瑞宇</w:t>
            </w:r>
          </w:p>
        </w:tc>
        <w:tc>
          <w:tcPr>
            <w:tcW w:w="18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wordWrap/>
              <w:adjustRightInd/>
              <w:spacing w:before="0" w:after="0" w:line="560" w:lineRule="exact"/>
              <w:ind w:left="0" w:leftChars="0" w:right="0"/>
              <w:jc w:val="center"/>
              <w:textAlignment w:val="center"/>
              <w:outlineLvl w:val="9"/>
              <w:rPr>
                <w:rFonts w:hint="default" w:ascii="Times New Roman" w:hAnsi="Times New Roman" w:eastAsia="仿宋_GB2312" w:cs="Times New Roman"/>
                <w:color w:val="auto"/>
                <w:kern w:val="0"/>
                <w:sz w:val="32"/>
                <w:szCs w:val="32"/>
                <w:lang/>
              </w:rPr>
            </w:pPr>
            <w:r>
              <w:rPr>
                <w:rFonts w:hint="default" w:ascii="Times New Roman" w:hAnsi="Times New Roman" w:eastAsia="仿宋_GB2312" w:cs="Times New Roman"/>
                <w:color w:val="auto"/>
                <w:kern w:val="0"/>
                <w:sz w:val="32"/>
                <w:szCs w:val="32"/>
                <w:lang/>
              </w:rPr>
              <w:t>83405350</w:t>
            </w:r>
          </w:p>
        </w:tc>
        <w:tc>
          <w:tcPr>
            <w:tcW w:w="26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wordWrap/>
              <w:adjustRightInd/>
              <w:spacing w:before="0" w:after="0" w:line="560" w:lineRule="exact"/>
              <w:ind w:left="0" w:leftChars="0" w:right="0"/>
              <w:jc w:val="center"/>
              <w:textAlignment w:val="center"/>
              <w:outlineLvl w:val="9"/>
              <w:rPr>
                <w:rFonts w:hint="default" w:ascii="Times New Roman" w:hAnsi="Times New Roman" w:eastAsia="仿宋_GB2312" w:cs="Times New Roman"/>
                <w:color w:val="auto"/>
                <w:kern w:val="0"/>
                <w:sz w:val="24"/>
                <w:szCs w:val="24"/>
                <w:lang/>
              </w:rPr>
            </w:pPr>
            <w:r>
              <w:rPr>
                <w:rFonts w:hint="default" w:ascii="Times New Roman" w:hAnsi="Times New Roman" w:eastAsia="仿宋_GB2312" w:cs="Times New Roman"/>
                <w:color w:val="auto"/>
                <w:kern w:val="0"/>
                <w:sz w:val="24"/>
                <w:szCs w:val="24"/>
                <w:lang/>
              </w:rPr>
              <w:t>422232198@qq.com</w:t>
            </w:r>
          </w:p>
        </w:tc>
      </w:tr>
    </w:tbl>
    <w:p>
      <w:pPr>
        <w:wordWrap/>
        <w:adjustRightInd/>
        <w:spacing w:before="0" w:after="0" w:line="560" w:lineRule="exact"/>
        <w:ind w:left="0" w:leftChars="0" w:right="0"/>
        <w:outlineLvl w:val="9"/>
        <w:rPr>
          <w:rFonts w:hint="default" w:ascii="Times New Roman" w:hAnsi="Times New Roman" w:eastAsia="仿宋_GB2312" w:cs="Times New Roman"/>
          <w:color w:val="auto"/>
          <w:sz w:val="32"/>
          <w:szCs w:val="32"/>
          <w:lang w:val="en-US" w:eastAsia="zh-CN"/>
        </w:rPr>
      </w:pPr>
    </w:p>
    <w:p>
      <w:pPr>
        <w:wordWrap/>
        <w:adjustRightInd/>
        <w:spacing w:before="0" w:after="0" w:line="560" w:lineRule="exact"/>
        <w:ind w:left="0" w:leftChars="0" w:right="0"/>
        <w:jc w:val="right"/>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 xml:space="preserve">徐州市市场监督管理局（知识产权局）  徐州市财政局  </w:t>
      </w:r>
    </w:p>
    <w:p>
      <w:pPr>
        <w:wordWrap/>
        <w:adjustRightInd/>
        <w:spacing w:before="0" w:after="0" w:line="560" w:lineRule="exact"/>
        <w:ind w:left="0" w:leftChars="0" w:right="0"/>
        <w:jc w:val="center"/>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20</w:t>
      </w:r>
      <w:r>
        <w:rPr>
          <w:rFonts w:hint="default" w:ascii="Times New Roman" w:hAnsi="Times New Roman" w:eastAsia="仿宋_GB2312" w:cs="Times New Roman"/>
          <w:color w:val="auto"/>
          <w:sz w:val="32"/>
          <w:szCs w:val="32"/>
          <w:lang w:val="en-US" w:eastAsia="zh-CN"/>
        </w:rPr>
        <w:t>20</w:t>
      </w:r>
      <w:r>
        <w:rPr>
          <w:rFonts w:hint="default" w:ascii="Times New Roman" w:hAnsi="Times New Roman" w:eastAsia="仿宋_GB2312" w:cs="Times New Roman"/>
          <w:color w:val="auto"/>
          <w:sz w:val="32"/>
          <w:szCs w:val="32"/>
          <w:lang w:val="en-US" w:eastAsia="zh-CN"/>
        </w:rPr>
        <w:t>年9月</w:t>
      </w:r>
      <w:r>
        <w:rPr>
          <w:rFonts w:hint="default" w:ascii="Times New Roman" w:hAnsi="Times New Roman" w:eastAsia="仿宋_GB2312" w:cs="Times New Roman"/>
          <w:color w:val="auto"/>
          <w:sz w:val="32"/>
          <w:szCs w:val="32"/>
          <w:lang w:val="en-US" w:eastAsia="zh-CN"/>
        </w:rPr>
        <w:t>28</w:t>
      </w:r>
      <w:r>
        <w:rPr>
          <w:rFonts w:hint="default" w:ascii="Times New Roman" w:hAnsi="Times New Roman" w:eastAsia="仿宋_GB2312" w:cs="Times New Roman"/>
          <w:color w:val="auto"/>
          <w:sz w:val="32"/>
          <w:szCs w:val="32"/>
          <w:lang w:val="en-US" w:eastAsia="zh-CN"/>
        </w:rPr>
        <w:t>日</w:t>
      </w:r>
    </w:p>
    <w:p>
      <w:pPr>
        <w:wordWrap/>
        <w:adjustRightInd/>
        <w:spacing w:before="0" w:after="0" w:line="560" w:lineRule="exact"/>
        <w:ind w:left="0" w:leftChars="0" w:right="0"/>
        <w:jc w:val="center"/>
        <w:outlineLvl w:val="9"/>
        <w:rPr>
          <w:rFonts w:hint="default" w:ascii="Times New Roman" w:hAnsi="Times New Roman" w:eastAsia="仿宋_GB2312" w:cs="Times New Roman"/>
          <w:color w:val="auto"/>
          <w:sz w:val="32"/>
          <w:szCs w:val="32"/>
          <w:lang w:val="en-US" w:eastAsia="zh-CN"/>
        </w:rPr>
      </w:pPr>
    </w:p>
    <w:p>
      <w:pPr>
        <w:suppressAutoHyphens/>
        <w:wordWrap/>
        <w:adjustRightInd/>
        <w:snapToGrid w:val="0"/>
        <w:spacing w:before="0" w:after="0" w:line="560" w:lineRule="exact"/>
        <w:ind w:left="0" w:leftChars="0" w:right="0"/>
        <w:jc w:val="center"/>
        <w:outlineLvl w:val="9"/>
        <w:rPr>
          <w:rFonts w:hint="default" w:ascii="Times New Roman" w:hAnsi="Times New Roman" w:eastAsia="方正小标宋简体" w:cs="Times New Roman"/>
          <w:color w:val="auto"/>
          <w:sz w:val="44"/>
          <w:szCs w:val="44"/>
        </w:rPr>
      </w:pPr>
    </w:p>
    <w:p>
      <w:pPr>
        <w:suppressAutoHyphens/>
        <w:wordWrap/>
        <w:adjustRightInd/>
        <w:snapToGrid w:val="0"/>
        <w:spacing w:before="0" w:after="0" w:line="560" w:lineRule="exact"/>
        <w:ind w:left="0" w:leftChars="0" w:right="0"/>
        <w:jc w:val="center"/>
        <w:outlineLvl w:val="9"/>
        <w:rPr>
          <w:rFonts w:hint="default" w:ascii="Times New Roman" w:hAnsi="Times New Roman" w:eastAsia="方正小标宋简体" w:cs="Times New Roman"/>
          <w:color w:val="auto"/>
          <w:sz w:val="44"/>
          <w:szCs w:val="44"/>
        </w:rPr>
      </w:pPr>
    </w:p>
    <w:p>
      <w:pPr>
        <w:suppressAutoHyphens/>
        <w:wordWrap/>
        <w:adjustRightInd/>
        <w:snapToGrid w:val="0"/>
        <w:spacing w:before="0" w:after="0" w:line="560" w:lineRule="exact"/>
        <w:ind w:left="0" w:leftChars="0" w:right="0"/>
        <w:jc w:val="center"/>
        <w:outlineLvl w:val="9"/>
        <w:rPr>
          <w:rFonts w:hint="default" w:ascii="Times New Roman" w:hAnsi="Times New Roman" w:eastAsia="方正小标宋简体" w:cs="Times New Roman"/>
          <w:color w:val="auto"/>
          <w:sz w:val="44"/>
          <w:szCs w:val="44"/>
        </w:rPr>
      </w:pPr>
    </w:p>
    <w:p>
      <w:pPr>
        <w:suppressAutoHyphens/>
        <w:wordWrap/>
        <w:adjustRightInd/>
        <w:snapToGrid w:val="0"/>
        <w:spacing w:before="0" w:after="0" w:line="560" w:lineRule="exact"/>
        <w:ind w:left="0" w:leftChars="0" w:right="0"/>
        <w:jc w:val="center"/>
        <w:outlineLvl w:val="9"/>
        <w:rPr>
          <w:rFonts w:hint="default" w:ascii="Times New Roman" w:hAnsi="Times New Roman" w:eastAsia="方正小标宋简体" w:cs="Times New Roman"/>
          <w:color w:val="auto"/>
          <w:sz w:val="44"/>
          <w:szCs w:val="44"/>
        </w:rPr>
      </w:pPr>
    </w:p>
    <w:p>
      <w:pPr>
        <w:suppressAutoHyphens/>
        <w:wordWrap/>
        <w:adjustRightInd/>
        <w:snapToGrid w:val="0"/>
        <w:spacing w:before="0" w:after="0" w:line="560" w:lineRule="exact"/>
        <w:ind w:left="0" w:leftChars="0" w:right="0"/>
        <w:jc w:val="center"/>
        <w:outlineLvl w:val="9"/>
        <w:rPr>
          <w:rFonts w:hint="default" w:ascii="Times New Roman" w:hAnsi="Times New Roman" w:eastAsia="方正小标宋简体" w:cs="Times New Roman"/>
          <w:color w:val="auto"/>
          <w:sz w:val="44"/>
          <w:szCs w:val="44"/>
        </w:rPr>
      </w:pPr>
    </w:p>
    <w:p>
      <w:pPr>
        <w:suppressAutoHyphens/>
        <w:wordWrap/>
        <w:adjustRightInd/>
        <w:snapToGrid w:val="0"/>
        <w:spacing w:before="0" w:after="0" w:line="560" w:lineRule="exact"/>
        <w:ind w:left="0" w:leftChars="0" w:right="0"/>
        <w:jc w:val="center"/>
        <w:outlineLvl w:val="9"/>
        <w:rPr>
          <w:rFonts w:hint="default" w:ascii="Times New Roman" w:hAnsi="Times New Roman" w:eastAsia="方正小标宋简体" w:cs="Times New Roman"/>
          <w:color w:val="auto"/>
          <w:sz w:val="44"/>
          <w:szCs w:val="44"/>
        </w:rPr>
      </w:pPr>
    </w:p>
    <w:p>
      <w:pPr>
        <w:suppressAutoHyphens/>
        <w:wordWrap/>
        <w:adjustRightInd/>
        <w:snapToGrid w:val="0"/>
        <w:spacing w:before="0" w:after="0" w:line="560" w:lineRule="exact"/>
        <w:ind w:left="0" w:leftChars="0" w:right="0"/>
        <w:jc w:val="center"/>
        <w:outlineLvl w:val="9"/>
        <w:rPr>
          <w:rFonts w:hint="default" w:ascii="Times New Roman" w:hAnsi="Times New Roman" w:eastAsia="方正小标宋简体" w:cs="Times New Roman"/>
          <w:color w:val="auto"/>
          <w:sz w:val="44"/>
          <w:szCs w:val="44"/>
        </w:rPr>
      </w:pPr>
    </w:p>
    <w:p>
      <w:pPr>
        <w:suppressAutoHyphens/>
        <w:wordWrap/>
        <w:adjustRightInd/>
        <w:snapToGrid w:val="0"/>
        <w:spacing w:before="0" w:after="0" w:line="560" w:lineRule="exact"/>
        <w:ind w:left="0" w:leftChars="0" w:right="0"/>
        <w:jc w:val="center"/>
        <w:outlineLvl w:val="9"/>
        <w:rPr>
          <w:rFonts w:hint="default" w:ascii="Times New Roman" w:hAnsi="Times New Roman" w:eastAsia="方正小标宋简体" w:cs="Times New Roman"/>
          <w:color w:val="auto"/>
          <w:sz w:val="44"/>
          <w:szCs w:val="44"/>
        </w:rPr>
      </w:pPr>
      <w:r>
        <w:rPr>
          <w:rFonts w:hint="default" w:ascii="Times New Roman" w:hAnsi="Times New Roman" w:eastAsia="方正小标宋简体" w:cs="Times New Roman"/>
          <w:color w:val="auto"/>
          <w:sz w:val="44"/>
          <w:szCs w:val="44"/>
        </w:rPr>
        <w:t>信用承诺书</w:t>
      </w:r>
    </w:p>
    <w:p>
      <w:pPr>
        <w:wordWrap/>
        <w:adjustRightInd/>
        <w:snapToGrid w:val="0"/>
        <w:spacing w:before="0" w:after="0" w:line="560" w:lineRule="exact"/>
        <w:ind w:left="0" w:leftChars="0" w:right="0" w:firstLine="640" w:firstLineChars="200"/>
        <w:outlineLvl w:val="9"/>
        <w:rPr>
          <w:rFonts w:hint="default" w:ascii="Times New Roman" w:hAnsi="Times New Roman" w:eastAsia="仿宋_GB2312" w:cs="Times New Roman"/>
          <w:color w:val="auto"/>
          <w:sz w:val="32"/>
          <w:szCs w:val="32"/>
        </w:rPr>
      </w:pPr>
    </w:p>
    <w:p>
      <w:pPr>
        <w:wordWrap/>
        <w:adjustRightInd/>
        <w:snapToGrid w:val="0"/>
        <w:spacing w:before="0" w:after="0" w:line="560" w:lineRule="exact"/>
        <w:ind w:left="0" w:leftChars="0" w:right="0" w:firstLine="640" w:firstLineChars="200"/>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我单位</w:t>
      </w:r>
      <w:r>
        <w:rPr>
          <w:rFonts w:hint="default" w:ascii="Times New Roman" w:hAnsi="Times New Roman" w:eastAsia="仿宋_GB2312" w:cs="Times New Roman"/>
          <w:color w:val="auto"/>
          <w:sz w:val="32"/>
          <w:szCs w:val="32"/>
          <w:lang w:eastAsia="zh-CN"/>
        </w:rPr>
        <w:t>（本人）</w:t>
      </w:r>
      <w:r>
        <w:rPr>
          <w:rFonts w:hint="default" w:ascii="Times New Roman" w:hAnsi="Times New Roman" w:eastAsia="仿宋_GB2312" w:cs="Times New Roman"/>
          <w:color w:val="auto"/>
          <w:sz w:val="32"/>
          <w:szCs w:val="32"/>
        </w:rPr>
        <w:t>已知晓《江苏省社会法人失信惩戒办法（试行）》、《江苏省自然人失信惩戒办法（试行）》，并郑重承诺如下：</w:t>
      </w:r>
    </w:p>
    <w:p>
      <w:pPr>
        <w:wordWrap/>
        <w:adjustRightInd/>
        <w:snapToGrid w:val="0"/>
        <w:spacing w:before="0" w:after="0" w:line="560" w:lineRule="exact"/>
        <w:ind w:left="0" w:leftChars="0" w:right="0" w:firstLine="640" w:firstLineChars="200"/>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 我单位</w:t>
      </w:r>
      <w:r>
        <w:rPr>
          <w:rFonts w:hint="default" w:ascii="Times New Roman" w:hAnsi="Times New Roman" w:eastAsia="仿宋_GB2312" w:cs="Times New Roman"/>
          <w:color w:val="auto"/>
          <w:sz w:val="32"/>
          <w:szCs w:val="32"/>
          <w:lang w:eastAsia="zh-CN"/>
        </w:rPr>
        <w:t>（本人）</w:t>
      </w:r>
      <w:r>
        <w:rPr>
          <w:rFonts w:hint="default" w:ascii="Times New Roman" w:hAnsi="Times New Roman" w:eastAsia="仿宋_GB2312" w:cs="Times New Roman"/>
          <w:color w:val="auto"/>
          <w:sz w:val="32"/>
          <w:szCs w:val="32"/>
        </w:rPr>
        <w:t>近三年信用状况良好，无严重失信行为；</w:t>
      </w:r>
    </w:p>
    <w:p>
      <w:pPr>
        <w:wordWrap/>
        <w:adjustRightInd/>
        <w:snapToGrid w:val="0"/>
        <w:spacing w:before="0" w:after="0" w:line="560" w:lineRule="exact"/>
        <w:ind w:left="0" w:leftChars="0" w:right="0" w:firstLine="640" w:firstLineChars="200"/>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 向徐州市市场监督管理局（知识产权局）提供的各类资料，均符合国家法律法规和政策要求，真实、有效，无任何伪造修改和虚假成分；</w:t>
      </w:r>
    </w:p>
    <w:p>
      <w:pPr>
        <w:wordWrap/>
        <w:adjustRightInd/>
        <w:snapToGrid w:val="0"/>
        <w:spacing w:before="0" w:after="0" w:line="560" w:lineRule="exact"/>
        <w:ind w:left="0" w:leftChars="0" w:right="0" w:firstLine="640" w:firstLineChars="200"/>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3. 严格遵守有关规定，为项目实施提供承诺的条件；</w:t>
      </w:r>
    </w:p>
    <w:p>
      <w:pPr>
        <w:wordWrap/>
        <w:adjustRightInd/>
        <w:snapToGrid w:val="0"/>
        <w:spacing w:before="0" w:after="0" w:line="560" w:lineRule="exact"/>
        <w:ind w:left="0" w:leftChars="0" w:right="0" w:firstLine="640" w:firstLineChars="200"/>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4. 如有虚假和失信行为，我单位</w:t>
      </w:r>
      <w:r>
        <w:rPr>
          <w:rFonts w:hint="default" w:ascii="Times New Roman" w:hAnsi="Times New Roman" w:eastAsia="仿宋_GB2312" w:cs="Times New Roman"/>
          <w:color w:val="auto"/>
          <w:sz w:val="32"/>
          <w:szCs w:val="32"/>
          <w:lang w:eastAsia="zh-CN"/>
        </w:rPr>
        <w:t>（本人）</w:t>
      </w:r>
      <w:r>
        <w:rPr>
          <w:rFonts w:hint="default" w:ascii="Times New Roman" w:hAnsi="Times New Roman" w:eastAsia="仿宋_GB2312" w:cs="Times New Roman"/>
          <w:color w:val="auto"/>
          <w:sz w:val="32"/>
          <w:szCs w:val="32"/>
        </w:rPr>
        <w:t>及相关责任人员愿意承担相关法律责任，同意有关主管部门将相关失信信息记入公共信用信息系统。严重失信的，同意在相关政府门户网站公开。</w:t>
      </w:r>
    </w:p>
    <w:p>
      <w:pPr>
        <w:wordWrap/>
        <w:adjustRightInd/>
        <w:snapToGrid w:val="0"/>
        <w:spacing w:before="0" w:after="0" w:line="560" w:lineRule="exact"/>
        <w:ind w:left="0" w:leftChars="0" w:right="0" w:firstLine="640" w:firstLineChars="200"/>
        <w:outlineLvl w:val="9"/>
        <w:rPr>
          <w:rFonts w:hint="default" w:ascii="Times New Roman" w:hAnsi="Times New Roman" w:eastAsia="仿宋_GB2312" w:cs="Times New Roman"/>
          <w:color w:val="auto"/>
          <w:sz w:val="32"/>
          <w:szCs w:val="32"/>
        </w:rPr>
      </w:pPr>
    </w:p>
    <w:p>
      <w:pPr>
        <w:wordWrap/>
        <w:adjustRightInd/>
        <w:snapToGrid w:val="0"/>
        <w:spacing w:before="0" w:after="0" w:line="560" w:lineRule="exact"/>
        <w:ind w:left="0" w:leftChars="0" w:right="0" w:firstLine="640" w:firstLineChars="200"/>
        <w:outlineLvl w:val="9"/>
        <w:rPr>
          <w:rFonts w:hint="default" w:ascii="Times New Roman" w:hAnsi="Times New Roman" w:eastAsia="仿宋_GB2312" w:cs="Times New Roman"/>
          <w:color w:val="auto"/>
          <w:sz w:val="32"/>
          <w:szCs w:val="32"/>
        </w:rPr>
      </w:pPr>
    </w:p>
    <w:p>
      <w:pPr>
        <w:wordWrap/>
        <w:adjustRightInd/>
        <w:snapToGrid w:val="0"/>
        <w:spacing w:before="0" w:after="0" w:line="560" w:lineRule="exact"/>
        <w:ind w:left="0" w:leftChars="0" w:right="0" w:firstLine="3542" w:firstLineChars="1107"/>
        <w:outlineLvl w:val="9"/>
        <w:rPr>
          <w:rFonts w:hint="default" w:ascii="Times New Roman" w:hAnsi="Times New Roman" w:eastAsia="仿宋_GB2312" w:cs="Times New Roman"/>
          <w:color w:val="auto"/>
          <w:sz w:val="32"/>
          <w:szCs w:val="32"/>
        </w:rPr>
      </w:pPr>
    </w:p>
    <w:p>
      <w:pPr>
        <w:wordWrap/>
        <w:adjustRightInd/>
        <w:snapToGrid w:val="0"/>
        <w:spacing w:before="0" w:after="0" w:line="560" w:lineRule="exact"/>
        <w:ind w:left="0" w:leftChars="0" w:right="0" w:firstLine="3542" w:firstLineChars="1107"/>
        <w:outlineLvl w:val="9"/>
        <w:rPr>
          <w:rFonts w:hint="default" w:ascii="Times New Roman" w:hAnsi="Times New Roman" w:eastAsia="仿宋_GB2312" w:cs="Times New Roman"/>
          <w:color w:val="auto"/>
          <w:sz w:val="32"/>
          <w:szCs w:val="32"/>
        </w:rPr>
      </w:pPr>
    </w:p>
    <w:p>
      <w:pPr>
        <w:wordWrap/>
        <w:adjustRightInd/>
        <w:snapToGrid w:val="0"/>
        <w:spacing w:before="0" w:after="0" w:line="560" w:lineRule="exact"/>
        <w:ind w:left="0" w:leftChars="0" w:right="0" w:firstLine="1280" w:firstLineChars="400"/>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申报单位</w:t>
      </w:r>
      <w:r>
        <w:rPr>
          <w:rFonts w:hint="default" w:ascii="Times New Roman" w:hAnsi="Times New Roman" w:eastAsia="仿宋_GB2312" w:cs="Times New Roman"/>
          <w:color w:val="auto"/>
          <w:sz w:val="32"/>
          <w:szCs w:val="32"/>
          <w:lang w:eastAsia="zh-CN"/>
        </w:rPr>
        <w:t>（公章）：</w:t>
      </w:r>
    </w:p>
    <w:p>
      <w:pPr>
        <w:wordWrap/>
        <w:adjustRightInd/>
        <w:snapToGrid w:val="0"/>
        <w:spacing w:before="0" w:after="0" w:line="560" w:lineRule="exact"/>
        <w:ind w:left="0" w:leftChars="0" w:right="0" w:firstLine="1280" w:firstLineChars="400"/>
        <w:outlineLvl w:val="9"/>
        <w:rPr>
          <w:rFonts w:hint="default" w:ascii="Times New Roman" w:hAnsi="Times New Roman" w:eastAsia="仿宋_GB2312" w:cs="Times New Roman"/>
          <w:color w:val="auto"/>
          <w:sz w:val="32"/>
          <w:szCs w:val="32"/>
        </w:rPr>
      </w:pPr>
    </w:p>
    <w:p>
      <w:pPr>
        <w:wordWrap/>
        <w:adjustRightInd/>
        <w:snapToGrid w:val="0"/>
        <w:spacing w:before="0" w:after="0" w:line="560" w:lineRule="exact"/>
        <w:ind w:left="0" w:leftChars="0" w:right="0" w:firstLine="1280" w:firstLineChars="400"/>
        <w:outlineLvl w:val="9"/>
        <w:rPr>
          <w:rFonts w:hint="default" w:ascii="Times New Roman" w:hAnsi="Times New Roman" w:eastAsia="仿宋_GB2312" w:cs="Times New Roman"/>
          <w:color w:val="auto"/>
          <w:sz w:val="32"/>
          <w:szCs w:val="32"/>
        </w:rPr>
      </w:pPr>
    </w:p>
    <w:p>
      <w:pPr>
        <w:wordWrap/>
        <w:adjustRightInd/>
        <w:snapToGrid w:val="0"/>
        <w:spacing w:before="0" w:after="0" w:line="560" w:lineRule="exact"/>
        <w:ind w:left="0" w:leftChars="0" w:right="0" w:firstLine="1280" w:firstLineChars="400"/>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eastAsia="zh-CN"/>
        </w:rPr>
        <w:t>单位</w:t>
      </w:r>
      <w:r>
        <w:rPr>
          <w:rFonts w:hint="default" w:ascii="Times New Roman" w:hAnsi="Times New Roman" w:eastAsia="仿宋_GB2312" w:cs="Times New Roman"/>
          <w:color w:val="auto"/>
          <w:sz w:val="32"/>
          <w:szCs w:val="32"/>
        </w:rPr>
        <w:t>负责人</w:t>
      </w:r>
      <w:r>
        <w:rPr>
          <w:rFonts w:hint="default" w:ascii="Times New Roman" w:hAnsi="Times New Roman" w:eastAsia="仿宋_GB2312" w:cs="Times New Roman"/>
          <w:color w:val="auto"/>
          <w:sz w:val="32"/>
          <w:szCs w:val="32"/>
          <w:lang w:eastAsia="zh-CN"/>
        </w:rPr>
        <w:t>（签名）：</w:t>
      </w:r>
    </w:p>
    <w:p>
      <w:pPr>
        <w:wordWrap/>
        <w:adjustRightInd/>
        <w:snapToGrid w:val="0"/>
        <w:spacing w:before="0" w:after="0" w:line="560" w:lineRule="exact"/>
        <w:ind w:left="0" w:leftChars="0" w:right="0" w:firstLine="1280" w:firstLineChars="400"/>
        <w:outlineLvl w:val="9"/>
        <w:rPr>
          <w:rFonts w:hint="default" w:ascii="Times New Roman" w:hAnsi="Times New Roman" w:eastAsia="仿宋_GB2312" w:cs="Times New Roman"/>
          <w:color w:val="auto"/>
          <w:sz w:val="32"/>
          <w:szCs w:val="32"/>
          <w:lang w:eastAsia="zh-CN"/>
        </w:rPr>
      </w:pPr>
    </w:p>
    <w:p>
      <w:pPr>
        <w:wordWrap/>
        <w:adjustRightInd/>
        <w:snapToGrid w:val="0"/>
        <w:spacing w:before="0" w:after="0" w:line="560" w:lineRule="exact"/>
        <w:ind w:left="0" w:leftChars="0" w:right="0" w:firstLine="1280" w:firstLineChars="400"/>
        <w:outlineLvl w:val="9"/>
        <w:rPr>
          <w:rFonts w:hint="default" w:ascii="Times New Roman" w:hAnsi="Times New Roman" w:eastAsia="仿宋_GB2312" w:cs="Times New Roman"/>
          <w:color w:val="auto"/>
          <w:sz w:val="32"/>
          <w:szCs w:val="32"/>
          <w:lang w:eastAsia="zh-CN"/>
        </w:rPr>
      </w:pPr>
    </w:p>
    <w:p>
      <w:pPr>
        <w:wordWrap/>
        <w:adjustRightInd/>
        <w:snapToGrid w:val="0"/>
        <w:spacing w:before="0" w:after="0" w:line="560" w:lineRule="exact"/>
        <w:ind w:left="0" w:leftChars="0" w:right="0" w:firstLine="1280" w:firstLineChars="400"/>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eastAsia="zh-CN"/>
        </w:rPr>
        <w:t>或个人</w:t>
      </w:r>
      <w:r>
        <w:rPr>
          <w:rFonts w:hint="default" w:ascii="Times New Roman" w:hAnsi="Times New Roman" w:eastAsia="仿宋_GB2312" w:cs="Times New Roman"/>
          <w:color w:val="auto"/>
          <w:sz w:val="32"/>
          <w:szCs w:val="32"/>
        </w:rPr>
        <w:t>（签名）</w:t>
      </w:r>
      <w:r>
        <w:rPr>
          <w:rFonts w:hint="default" w:ascii="Times New Roman" w:hAnsi="Times New Roman" w:eastAsia="仿宋_GB2312" w:cs="Times New Roman"/>
          <w:color w:val="auto"/>
          <w:sz w:val="32"/>
          <w:szCs w:val="32"/>
          <w:lang w:eastAsia="zh-CN"/>
        </w:rPr>
        <w:t>：</w:t>
      </w:r>
    </w:p>
    <w:p>
      <w:pPr>
        <w:wordWrap/>
        <w:adjustRightInd/>
        <w:spacing w:before="0" w:after="0" w:line="560" w:lineRule="exact"/>
        <w:ind w:left="0" w:leftChars="0" w:right="0"/>
        <w:jc w:val="center"/>
        <w:outlineLvl w:val="9"/>
        <w:rPr>
          <w:rFonts w:hint="default" w:ascii="Times New Roman" w:hAnsi="Times New Roman" w:eastAsia="仿宋_GB2312" w:cs="Times New Roman"/>
          <w:color w:val="auto"/>
          <w:sz w:val="32"/>
          <w:szCs w:val="32"/>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2">
    <w:name w:val="Default Paragraph Font"/>
    <w:semiHidden/>
    <w:uiPriority w:val="0"/>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 个人版_9.1.0.4555_{F1E327BC-269C-435d-A152-05C5408002CA}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2020-09-21T08:32:00Z</dcterms:created>
  <dc:creator>赶路</dc:creator>
  <cp:lastModifiedBy>李欣</cp:lastModifiedBy>
  <cp:lastPrinted>2020-09-23T06:34:00Z</cp:lastPrinted>
  <dcterms:modified xsi:type="dcterms:W3CDTF">2020-09-24T08:19:30Z</dcterms:modified>
  <dc:title>关于开展2020年度全市知识产权</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2052-9.1.0.4555</vt:lpwstr>
  </property>
</Properties>
</file>