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F6" w:rsidRPr="004470F6" w:rsidRDefault="004470F6" w:rsidP="004470F6">
      <w:pPr>
        <w:widowControl/>
        <w:shd w:val="clear" w:color="auto" w:fill="FFFFFF"/>
        <w:spacing w:before="100" w:beforeAutospacing="1" w:after="100" w:afterAutospacing="1"/>
        <w:jc w:val="center"/>
        <w:rPr>
          <w:rFonts w:ascii="Arial" w:eastAsia="宋体" w:hAnsi="Arial" w:cs="Arial"/>
          <w:color w:val="333333"/>
          <w:kern w:val="0"/>
          <w:sz w:val="20"/>
          <w:szCs w:val="20"/>
        </w:rPr>
      </w:pPr>
      <w:r w:rsidRPr="004470F6">
        <w:rPr>
          <w:rFonts w:ascii="黑体" w:eastAsia="黑体" w:hAnsi="黑体" w:cs="Arial" w:hint="eastAsia"/>
          <w:b/>
          <w:bCs/>
          <w:color w:val="333333"/>
          <w:kern w:val="0"/>
          <w:sz w:val="44"/>
          <w:szCs w:val="44"/>
        </w:rPr>
        <w:t>2019年度徐州市社会科学研究课题指南</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bookmarkStart w:id="0" w:name="_GoBack"/>
      <w:bookmarkEnd w:id="0"/>
      <w:r w:rsidRPr="004470F6">
        <w:rPr>
          <w:rFonts w:ascii="Times New Roman" w:eastAsia="宋体" w:hAnsi="Times New Roman" w:cs="Times New Roman"/>
          <w:b/>
          <w:bCs/>
          <w:color w:val="333333"/>
          <w:kern w:val="0"/>
          <w:sz w:val="32"/>
          <w:szCs w:val="32"/>
        </w:rPr>
        <w:t>1. </w:t>
      </w:r>
      <w:r w:rsidRPr="004470F6">
        <w:rPr>
          <w:rFonts w:ascii="仿宋" w:eastAsia="仿宋" w:hAnsi="仿宋" w:cs="Arial" w:hint="eastAsia"/>
          <w:b/>
          <w:bCs/>
          <w:color w:val="333333"/>
          <w:kern w:val="0"/>
          <w:sz w:val="32"/>
          <w:szCs w:val="32"/>
        </w:rPr>
        <w:t>徐州转型发展的成功实践与经验启示研究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2. </w:t>
      </w:r>
      <w:r w:rsidRPr="004470F6">
        <w:rPr>
          <w:rFonts w:ascii="仿宋" w:eastAsia="仿宋" w:hAnsi="仿宋" w:cs="Arial" w:hint="eastAsia"/>
          <w:b/>
          <w:bCs/>
          <w:color w:val="333333"/>
          <w:kern w:val="0"/>
          <w:sz w:val="32"/>
          <w:szCs w:val="32"/>
        </w:rPr>
        <w:t>规划建设徐州国际陆港的研究报告</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3. </w:t>
      </w:r>
      <w:r w:rsidRPr="004470F6">
        <w:rPr>
          <w:rFonts w:ascii="仿宋" w:eastAsia="仿宋" w:hAnsi="仿宋" w:cs="Arial" w:hint="eastAsia"/>
          <w:b/>
          <w:bCs/>
          <w:color w:val="333333"/>
          <w:kern w:val="0"/>
          <w:sz w:val="32"/>
          <w:szCs w:val="32"/>
        </w:rPr>
        <w:t>如何对标西安郑州国际空港打造我市枢纽经济与门户经济增长极</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4. </w:t>
      </w:r>
      <w:r w:rsidRPr="004470F6">
        <w:rPr>
          <w:rFonts w:ascii="仿宋" w:eastAsia="仿宋" w:hAnsi="仿宋" w:cs="Arial" w:hint="eastAsia"/>
          <w:b/>
          <w:bCs/>
          <w:color w:val="333333"/>
          <w:kern w:val="0"/>
          <w:sz w:val="32"/>
          <w:szCs w:val="32"/>
        </w:rPr>
        <w:t>徐州实体经济高质量发展的典型经验及启示研究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5. </w:t>
      </w:r>
      <w:r w:rsidRPr="004470F6">
        <w:rPr>
          <w:rFonts w:ascii="仿宋" w:eastAsia="仿宋" w:hAnsi="仿宋" w:cs="Arial" w:hint="eastAsia"/>
          <w:b/>
          <w:bCs/>
          <w:color w:val="333333"/>
          <w:kern w:val="0"/>
          <w:sz w:val="32"/>
          <w:szCs w:val="32"/>
        </w:rPr>
        <w:t>徐州做大做强枢纽经济的对策研究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6. </w:t>
      </w:r>
      <w:r w:rsidRPr="004470F6">
        <w:rPr>
          <w:rFonts w:ascii="仿宋" w:eastAsia="仿宋" w:hAnsi="仿宋" w:cs="Arial" w:hint="eastAsia"/>
          <w:b/>
          <w:bCs/>
          <w:color w:val="333333"/>
          <w:kern w:val="0"/>
          <w:sz w:val="32"/>
          <w:szCs w:val="32"/>
        </w:rPr>
        <w:t>徐州市“十四五”发展监测指标体系研究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7. </w:t>
      </w:r>
      <w:r w:rsidRPr="004470F6">
        <w:rPr>
          <w:rFonts w:ascii="仿宋" w:eastAsia="仿宋" w:hAnsi="仿宋" w:cs="Arial" w:hint="eastAsia"/>
          <w:b/>
          <w:bCs/>
          <w:color w:val="333333"/>
          <w:kern w:val="0"/>
          <w:sz w:val="32"/>
          <w:szCs w:val="32"/>
        </w:rPr>
        <w:t>“十四五”期间徐州高质量发展战略研究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8. </w:t>
      </w:r>
      <w:r w:rsidRPr="004470F6">
        <w:rPr>
          <w:rFonts w:ascii="仿宋" w:eastAsia="仿宋" w:hAnsi="仿宋" w:cs="Arial" w:hint="eastAsia"/>
          <w:b/>
          <w:bCs/>
          <w:color w:val="333333"/>
          <w:kern w:val="0"/>
          <w:sz w:val="32"/>
          <w:szCs w:val="32"/>
        </w:rPr>
        <w:t>淮海经济区上升为国家发展战略的特殊意义和路径对策研究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9. </w:t>
      </w:r>
      <w:r w:rsidRPr="004470F6">
        <w:rPr>
          <w:rFonts w:ascii="仿宋" w:eastAsia="仿宋" w:hAnsi="仿宋" w:cs="Arial" w:hint="eastAsia"/>
          <w:b/>
          <w:bCs/>
          <w:color w:val="333333"/>
          <w:spacing w:val="-11"/>
          <w:kern w:val="0"/>
          <w:sz w:val="32"/>
          <w:szCs w:val="32"/>
        </w:rPr>
        <w:t>徐州市在淮海经济区城市首位度及提升路径对策研究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10. </w:t>
      </w:r>
      <w:r w:rsidRPr="004470F6">
        <w:rPr>
          <w:rFonts w:ascii="仿宋" w:eastAsia="仿宋" w:hAnsi="仿宋" w:cs="Arial" w:hint="eastAsia"/>
          <w:b/>
          <w:bCs/>
          <w:color w:val="333333"/>
          <w:kern w:val="0"/>
          <w:sz w:val="32"/>
          <w:szCs w:val="32"/>
        </w:rPr>
        <w:t>如何把贾汪生态建设经验变成徐州整体面貌</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11. </w:t>
      </w:r>
      <w:r w:rsidRPr="004470F6">
        <w:rPr>
          <w:rFonts w:ascii="仿宋" w:eastAsia="仿宋" w:hAnsi="仿宋" w:cs="Arial" w:hint="eastAsia"/>
          <w:b/>
          <w:bCs/>
          <w:color w:val="333333"/>
          <w:kern w:val="0"/>
          <w:sz w:val="32"/>
          <w:szCs w:val="32"/>
        </w:rPr>
        <w:t>徐州集聚高端生产要素的现状与问题、对策与建议</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12. </w:t>
      </w:r>
      <w:r w:rsidRPr="004470F6">
        <w:rPr>
          <w:rFonts w:ascii="仿宋" w:eastAsia="仿宋" w:hAnsi="仿宋" w:cs="Arial" w:hint="eastAsia"/>
          <w:b/>
          <w:bCs/>
          <w:color w:val="333333"/>
          <w:kern w:val="0"/>
          <w:sz w:val="32"/>
          <w:szCs w:val="32"/>
        </w:rPr>
        <w:t>加快构建徐州现代产业体系的现状问题与对策研究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13. </w:t>
      </w:r>
      <w:r w:rsidRPr="004470F6">
        <w:rPr>
          <w:rFonts w:ascii="仿宋" w:eastAsia="仿宋" w:hAnsi="仿宋" w:cs="Arial" w:hint="eastAsia"/>
          <w:b/>
          <w:bCs/>
          <w:color w:val="333333"/>
          <w:kern w:val="0"/>
          <w:sz w:val="32"/>
          <w:szCs w:val="32"/>
        </w:rPr>
        <w:t>徐州建设江苏向西开放门户城市问题研究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14. </w:t>
      </w:r>
      <w:r w:rsidRPr="004470F6">
        <w:rPr>
          <w:rFonts w:ascii="仿宋" w:eastAsia="仿宋" w:hAnsi="仿宋" w:cs="Arial" w:hint="eastAsia"/>
          <w:b/>
          <w:bCs/>
          <w:color w:val="333333"/>
          <w:kern w:val="0"/>
          <w:sz w:val="32"/>
          <w:szCs w:val="32"/>
        </w:rPr>
        <w:t>徐州对标省会城市优化功能提升品质问题研究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15. </w:t>
      </w:r>
      <w:r w:rsidRPr="004470F6">
        <w:rPr>
          <w:rFonts w:ascii="仿宋" w:eastAsia="仿宋" w:hAnsi="仿宋" w:cs="Arial" w:hint="eastAsia"/>
          <w:b/>
          <w:bCs/>
          <w:color w:val="333333"/>
          <w:kern w:val="0"/>
          <w:sz w:val="32"/>
          <w:szCs w:val="32"/>
        </w:rPr>
        <w:t>徐州国土空间规划研究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16. </w:t>
      </w:r>
      <w:r w:rsidRPr="004470F6">
        <w:rPr>
          <w:rFonts w:ascii="仿宋" w:eastAsia="仿宋" w:hAnsi="仿宋" w:cs="Arial" w:hint="eastAsia"/>
          <w:b/>
          <w:bCs/>
          <w:color w:val="333333"/>
          <w:kern w:val="0"/>
          <w:sz w:val="32"/>
          <w:szCs w:val="32"/>
        </w:rPr>
        <w:t>徐州基本公共服务标准化均等化问题与对策研究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17. </w:t>
      </w:r>
      <w:r w:rsidRPr="004470F6">
        <w:rPr>
          <w:rFonts w:ascii="仿宋" w:eastAsia="仿宋" w:hAnsi="仿宋" w:cs="Arial" w:hint="eastAsia"/>
          <w:b/>
          <w:bCs/>
          <w:color w:val="333333"/>
          <w:kern w:val="0"/>
          <w:sz w:val="32"/>
          <w:szCs w:val="32"/>
        </w:rPr>
        <w:t>徐州国有资本收益管理的问题与对策研究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18. </w:t>
      </w:r>
      <w:r w:rsidRPr="004470F6">
        <w:rPr>
          <w:rFonts w:ascii="仿宋" w:eastAsia="仿宋" w:hAnsi="仿宋" w:cs="Arial" w:hint="eastAsia"/>
          <w:b/>
          <w:bCs/>
          <w:color w:val="333333"/>
          <w:kern w:val="0"/>
          <w:sz w:val="32"/>
          <w:szCs w:val="32"/>
        </w:rPr>
        <w:t>徐州农村普惠金融发展对策研究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spacing w:val="-11"/>
          <w:kern w:val="0"/>
          <w:sz w:val="32"/>
          <w:szCs w:val="32"/>
        </w:rPr>
        <w:t>19. </w:t>
      </w:r>
      <w:r w:rsidRPr="004470F6">
        <w:rPr>
          <w:rFonts w:ascii="仿宋" w:eastAsia="仿宋" w:hAnsi="仿宋" w:cs="Arial" w:hint="eastAsia"/>
          <w:b/>
          <w:bCs/>
          <w:color w:val="333333"/>
          <w:spacing w:val="-11"/>
          <w:kern w:val="0"/>
          <w:sz w:val="32"/>
          <w:szCs w:val="32"/>
        </w:rPr>
        <w:t>基于全产业</w:t>
      </w:r>
      <w:proofErr w:type="gramStart"/>
      <w:r w:rsidRPr="004470F6">
        <w:rPr>
          <w:rFonts w:ascii="仿宋" w:eastAsia="仿宋" w:hAnsi="仿宋" w:cs="Arial" w:hint="eastAsia"/>
          <w:b/>
          <w:bCs/>
          <w:color w:val="333333"/>
          <w:spacing w:val="-11"/>
          <w:kern w:val="0"/>
          <w:sz w:val="32"/>
          <w:szCs w:val="32"/>
        </w:rPr>
        <w:t>链理论</w:t>
      </w:r>
      <w:proofErr w:type="gramEnd"/>
      <w:r w:rsidRPr="004470F6">
        <w:rPr>
          <w:rFonts w:ascii="仿宋" w:eastAsia="仿宋" w:hAnsi="仿宋" w:cs="Arial" w:hint="eastAsia"/>
          <w:b/>
          <w:bCs/>
          <w:color w:val="333333"/>
          <w:spacing w:val="-11"/>
          <w:kern w:val="0"/>
          <w:sz w:val="32"/>
          <w:szCs w:val="32"/>
        </w:rPr>
        <w:t>的徐州自主可控产业体系建设研究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20. </w:t>
      </w:r>
      <w:r w:rsidRPr="004470F6">
        <w:rPr>
          <w:rFonts w:ascii="仿宋" w:eastAsia="仿宋" w:hAnsi="仿宋" w:cs="Arial" w:hint="eastAsia"/>
          <w:b/>
          <w:bCs/>
          <w:color w:val="333333"/>
          <w:kern w:val="0"/>
          <w:sz w:val="32"/>
          <w:szCs w:val="32"/>
        </w:rPr>
        <w:t>徐州推动全域旅游的现状问题与思路对策</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21. </w:t>
      </w:r>
      <w:r w:rsidRPr="004470F6">
        <w:rPr>
          <w:rFonts w:ascii="仿宋" w:eastAsia="仿宋" w:hAnsi="仿宋" w:cs="Arial" w:hint="eastAsia"/>
          <w:b/>
          <w:bCs/>
          <w:color w:val="333333"/>
          <w:kern w:val="0"/>
          <w:sz w:val="32"/>
          <w:szCs w:val="32"/>
        </w:rPr>
        <w:t>徐州民营经济发展现状问题及对策研究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22. </w:t>
      </w:r>
      <w:r w:rsidRPr="004470F6">
        <w:rPr>
          <w:rFonts w:ascii="仿宋" w:eastAsia="仿宋" w:hAnsi="仿宋" w:cs="Arial" w:hint="eastAsia"/>
          <w:b/>
          <w:bCs/>
          <w:color w:val="333333"/>
          <w:kern w:val="0"/>
          <w:sz w:val="32"/>
          <w:szCs w:val="32"/>
        </w:rPr>
        <w:t>徐州区域性产业科技创新中心建设监测评估研究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23. </w:t>
      </w:r>
      <w:r w:rsidRPr="004470F6">
        <w:rPr>
          <w:rFonts w:ascii="仿宋" w:eastAsia="仿宋" w:hAnsi="仿宋" w:cs="Arial" w:hint="eastAsia"/>
          <w:b/>
          <w:bCs/>
          <w:color w:val="333333"/>
          <w:kern w:val="0"/>
          <w:sz w:val="32"/>
          <w:szCs w:val="32"/>
        </w:rPr>
        <w:t>徐州农民集中居住区建设的问题和对策研究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24. </w:t>
      </w:r>
      <w:r w:rsidRPr="004470F6">
        <w:rPr>
          <w:rFonts w:ascii="仿宋" w:eastAsia="仿宋" w:hAnsi="仿宋" w:cs="Arial" w:hint="eastAsia"/>
          <w:b/>
          <w:bCs/>
          <w:color w:val="333333"/>
          <w:kern w:val="0"/>
          <w:sz w:val="32"/>
          <w:szCs w:val="32"/>
        </w:rPr>
        <w:t>“徐派园林”深化研究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25. </w:t>
      </w:r>
      <w:r w:rsidRPr="004470F6">
        <w:rPr>
          <w:rFonts w:ascii="仿宋" w:eastAsia="仿宋" w:hAnsi="仿宋" w:cs="Arial" w:hint="eastAsia"/>
          <w:b/>
          <w:bCs/>
          <w:color w:val="333333"/>
          <w:kern w:val="0"/>
          <w:sz w:val="32"/>
          <w:szCs w:val="32"/>
        </w:rPr>
        <w:t>徐州地铁运营管理问题研究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26. </w:t>
      </w:r>
      <w:r w:rsidRPr="004470F6">
        <w:rPr>
          <w:rFonts w:ascii="仿宋" w:eastAsia="仿宋" w:hAnsi="仿宋" w:cs="Arial" w:hint="eastAsia"/>
          <w:b/>
          <w:bCs/>
          <w:color w:val="333333"/>
          <w:kern w:val="0"/>
          <w:sz w:val="32"/>
          <w:szCs w:val="32"/>
        </w:rPr>
        <w:t>徐州大运河文化带建设问题研究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27. </w:t>
      </w:r>
      <w:r w:rsidRPr="004470F6">
        <w:rPr>
          <w:rFonts w:ascii="仿宋" w:eastAsia="仿宋" w:hAnsi="仿宋" w:cs="Arial" w:hint="eastAsia"/>
          <w:b/>
          <w:bCs/>
          <w:color w:val="333333"/>
          <w:kern w:val="0"/>
          <w:sz w:val="32"/>
          <w:szCs w:val="32"/>
        </w:rPr>
        <w:t>关于深入发掘汉文化遗产打造徐州城市文化符号问题研究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28. </w:t>
      </w:r>
      <w:r w:rsidRPr="004470F6">
        <w:rPr>
          <w:rFonts w:ascii="仿宋" w:eastAsia="仿宋" w:hAnsi="仿宋" w:cs="Arial" w:hint="eastAsia"/>
          <w:b/>
          <w:bCs/>
          <w:color w:val="333333"/>
          <w:kern w:val="0"/>
          <w:sz w:val="32"/>
          <w:szCs w:val="32"/>
        </w:rPr>
        <w:t>汉刘邦生平与事迹研究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29. </w:t>
      </w:r>
      <w:r w:rsidRPr="004470F6">
        <w:rPr>
          <w:rFonts w:ascii="仿宋" w:eastAsia="仿宋" w:hAnsi="仿宋" w:cs="Arial" w:hint="eastAsia"/>
          <w:b/>
          <w:bCs/>
          <w:color w:val="333333"/>
          <w:kern w:val="0"/>
          <w:sz w:val="32"/>
          <w:szCs w:val="32"/>
        </w:rPr>
        <w:t>汉刘邦思想及形成的历史背景研究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30. </w:t>
      </w:r>
      <w:r w:rsidRPr="004470F6">
        <w:rPr>
          <w:rFonts w:ascii="仿宋" w:eastAsia="仿宋" w:hAnsi="仿宋" w:cs="Arial" w:hint="eastAsia"/>
          <w:b/>
          <w:bCs/>
          <w:color w:val="333333"/>
          <w:kern w:val="0"/>
          <w:sz w:val="32"/>
          <w:szCs w:val="32"/>
        </w:rPr>
        <w:t>徐州如何打造世界级大汉文化名片</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31. </w:t>
      </w:r>
      <w:r w:rsidRPr="004470F6">
        <w:rPr>
          <w:rFonts w:ascii="仿宋" w:eastAsia="仿宋" w:hAnsi="仿宋" w:cs="Arial" w:hint="eastAsia"/>
          <w:b/>
          <w:bCs/>
          <w:color w:val="333333"/>
          <w:kern w:val="0"/>
          <w:sz w:val="32"/>
          <w:szCs w:val="32"/>
        </w:rPr>
        <w:t>淮海战役烈士纪念塔（馆）功能提升问题研究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32. </w:t>
      </w:r>
      <w:r w:rsidRPr="004470F6">
        <w:rPr>
          <w:rFonts w:ascii="仿宋" w:eastAsia="仿宋" w:hAnsi="仿宋" w:cs="Arial" w:hint="eastAsia"/>
          <w:b/>
          <w:bCs/>
          <w:color w:val="333333"/>
          <w:kern w:val="0"/>
          <w:sz w:val="32"/>
          <w:szCs w:val="32"/>
        </w:rPr>
        <w:t>徐州红色基因的梳理提炼与传承发展研究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33. </w:t>
      </w:r>
      <w:r w:rsidRPr="004470F6">
        <w:rPr>
          <w:rFonts w:ascii="仿宋" w:eastAsia="仿宋" w:hAnsi="仿宋" w:cs="Arial" w:hint="eastAsia"/>
          <w:b/>
          <w:bCs/>
          <w:color w:val="333333"/>
          <w:kern w:val="0"/>
          <w:sz w:val="32"/>
          <w:szCs w:val="32"/>
        </w:rPr>
        <w:t>农村养老服务需求与解决途径分析</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34. </w:t>
      </w:r>
      <w:r w:rsidRPr="004470F6">
        <w:rPr>
          <w:rFonts w:ascii="仿宋" w:eastAsia="仿宋" w:hAnsi="仿宋" w:cs="Arial" w:hint="eastAsia"/>
          <w:b/>
          <w:bCs/>
          <w:color w:val="333333"/>
          <w:kern w:val="0"/>
          <w:sz w:val="32"/>
          <w:szCs w:val="32"/>
        </w:rPr>
        <w:t>综合行政执法改革研究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35. </w:t>
      </w:r>
      <w:r w:rsidRPr="004470F6">
        <w:rPr>
          <w:rFonts w:ascii="仿宋" w:eastAsia="仿宋" w:hAnsi="仿宋" w:cs="Arial" w:hint="eastAsia"/>
          <w:b/>
          <w:bCs/>
          <w:color w:val="333333"/>
          <w:kern w:val="0"/>
          <w:sz w:val="32"/>
          <w:szCs w:val="32"/>
        </w:rPr>
        <w:t>省级经济发达镇行政管理体制改革研究</w:t>
      </w:r>
      <w:r w:rsidRPr="004470F6">
        <w:rPr>
          <w:rFonts w:ascii="仿宋_GB2312" w:eastAsia="仿宋_GB2312" w:hAnsi="Arial" w:cs="Arial" w:hint="eastAsia"/>
          <w:b/>
          <w:bCs/>
          <w:color w:val="333333"/>
          <w:kern w:val="0"/>
          <w:sz w:val="32"/>
          <w:szCs w:val="32"/>
        </w:rPr>
        <w:t>★</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spacing w:val="-6"/>
          <w:kern w:val="0"/>
          <w:sz w:val="32"/>
          <w:szCs w:val="32"/>
        </w:rPr>
        <w:t>36. </w:t>
      </w:r>
      <w:r w:rsidRPr="004470F6">
        <w:rPr>
          <w:rFonts w:ascii="仿宋" w:eastAsia="仿宋" w:hAnsi="仿宋" w:cs="Arial" w:hint="eastAsia"/>
          <w:b/>
          <w:bCs/>
          <w:color w:val="333333"/>
          <w:spacing w:val="-6"/>
          <w:kern w:val="0"/>
          <w:sz w:val="32"/>
          <w:szCs w:val="32"/>
        </w:rPr>
        <w:t>淮海经济区与京津冀、长三角、粤港澳城市群比较研究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37. </w:t>
      </w:r>
      <w:r w:rsidRPr="004470F6">
        <w:rPr>
          <w:rFonts w:ascii="仿宋" w:eastAsia="仿宋" w:hAnsi="仿宋" w:cs="Arial" w:hint="eastAsia"/>
          <w:b/>
          <w:bCs/>
          <w:color w:val="333333"/>
          <w:kern w:val="0"/>
          <w:sz w:val="32"/>
          <w:szCs w:val="32"/>
        </w:rPr>
        <w:t>苏北地区国际陆港、空港、海港协同发展研究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38. </w:t>
      </w:r>
      <w:r w:rsidRPr="004470F6">
        <w:rPr>
          <w:rFonts w:ascii="仿宋" w:eastAsia="仿宋" w:hAnsi="仿宋" w:cs="Arial" w:hint="eastAsia"/>
          <w:b/>
          <w:bCs/>
          <w:color w:val="333333"/>
          <w:kern w:val="0"/>
          <w:sz w:val="32"/>
          <w:szCs w:val="32"/>
        </w:rPr>
        <w:t>发展壮大徐州实体经济的路径与对策研究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39. </w:t>
      </w:r>
      <w:r w:rsidRPr="004470F6">
        <w:rPr>
          <w:rFonts w:ascii="仿宋" w:eastAsia="仿宋" w:hAnsi="仿宋" w:cs="Arial" w:hint="eastAsia"/>
          <w:b/>
          <w:bCs/>
          <w:color w:val="333333"/>
          <w:kern w:val="0"/>
          <w:sz w:val="32"/>
          <w:szCs w:val="32"/>
        </w:rPr>
        <w:t>金融支持徐州实体经济的现状问题与对策研究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40. </w:t>
      </w:r>
      <w:r w:rsidRPr="004470F6">
        <w:rPr>
          <w:rFonts w:ascii="仿宋" w:eastAsia="仿宋" w:hAnsi="仿宋" w:cs="Arial" w:hint="eastAsia"/>
          <w:b/>
          <w:bCs/>
          <w:color w:val="333333"/>
          <w:kern w:val="0"/>
          <w:sz w:val="32"/>
          <w:szCs w:val="32"/>
        </w:rPr>
        <w:t>“一带一路”视域下徐州对外开放的未来走向研究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41. </w:t>
      </w:r>
      <w:r w:rsidRPr="004470F6">
        <w:rPr>
          <w:rFonts w:ascii="仿宋" w:eastAsia="仿宋" w:hAnsi="仿宋" w:cs="Arial" w:hint="eastAsia"/>
          <w:b/>
          <w:bCs/>
          <w:color w:val="333333"/>
          <w:kern w:val="0"/>
          <w:sz w:val="32"/>
          <w:szCs w:val="32"/>
        </w:rPr>
        <w:t>徐州建设“一带一路”高水平产业集聚区的思路与对策研究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42. </w:t>
      </w:r>
      <w:r w:rsidRPr="004470F6">
        <w:rPr>
          <w:rFonts w:ascii="仿宋" w:eastAsia="仿宋" w:hAnsi="仿宋" w:cs="Arial" w:hint="eastAsia"/>
          <w:b/>
          <w:bCs/>
          <w:color w:val="333333"/>
          <w:spacing w:val="-11"/>
          <w:kern w:val="0"/>
          <w:sz w:val="32"/>
          <w:szCs w:val="32"/>
        </w:rPr>
        <w:t>徐州建设“一带一路”经贸合作高地的思路与对策研究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43. </w:t>
      </w:r>
      <w:r w:rsidRPr="004470F6">
        <w:rPr>
          <w:rFonts w:ascii="仿宋" w:eastAsia="仿宋" w:hAnsi="仿宋" w:cs="Arial" w:hint="eastAsia"/>
          <w:b/>
          <w:bCs/>
          <w:color w:val="333333"/>
          <w:kern w:val="0"/>
          <w:sz w:val="32"/>
          <w:szCs w:val="32"/>
        </w:rPr>
        <w:t>徐州决胜全面建成小康社会的问题及对策研究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44. </w:t>
      </w:r>
      <w:r w:rsidRPr="004470F6">
        <w:rPr>
          <w:rFonts w:ascii="仿宋" w:eastAsia="仿宋" w:hAnsi="仿宋" w:cs="Arial" w:hint="eastAsia"/>
          <w:b/>
          <w:bCs/>
          <w:color w:val="333333"/>
          <w:kern w:val="0"/>
          <w:sz w:val="32"/>
          <w:szCs w:val="32"/>
        </w:rPr>
        <w:t>党政机构改革后新型运行机制研究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45. </w:t>
      </w:r>
      <w:r w:rsidRPr="004470F6">
        <w:rPr>
          <w:rFonts w:ascii="仿宋" w:eastAsia="仿宋" w:hAnsi="仿宋" w:cs="Arial" w:hint="eastAsia"/>
          <w:b/>
          <w:bCs/>
          <w:color w:val="333333"/>
          <w:kern w:val="0"/>
          <w:sz w:val="32"/>
          <w:szCs w:val="32"/>
        </w:rPr>
        <w:t>淮海经济区协同创新研究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46. </w:t>
      </w:r>
      <w:r w:rsidRPr="004470F6">
        <w:rPr>
          <w:rFonts w:ascii="仿宋" w:eastAsia="仿宋" w:hAnsi="仿宋" w:cs="Arial" w:hint="eastAsia"/>
          <w:b/>
          <w:bCs/>
          <w:color w:val="333333"/>
          <w:kern w:val="0"/>
          <w:sz w:val="32"/>
          <w:szCs w:val="32"/>
        </w:rPr>
        <w:t>淮海经济区协同发展决策咨询机制研究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47. </w:t>
      </w:r>
      <w:r w:rsidRPr="004470F6">
        <w:rPr>
          <w:rFonts w:ascii="仿宋" w:eastAsia="仿宋" w:hAnsi="仿宋" w:cs="Arial" w:hint="eastAsia"/>
          <w:b/>
          <w:bCs/>
          <w:color w:val="333333"/>
          <w:kern w:val="0"/>
          <w:sz w:val="32"/>
          <w:szCs w:val="32"/>
        </w:rPr>
        <w:t>淮海经济区经济协同发展问题研究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48. </w:t>
      </w:r>
      <w:r w:rsidRPr="004470F6">
        <w:rPr>
          <w:rFonts w:ascii="仿宋" w:eastAsia="仿宋" w:hAnsi="仿宋" w:cs="Arial" w:hint="eastAsia"/>
          <w:b/>
          <w:bCs/>
          <w:color w:val="333333"/>
          <w:kern w:val="0"/>
          <w:sz w:val="32"/>
          <w:szCs w:val="32"/>
        </w:rPr>
        <w:t>淮海经济区产业集聚情况比较研究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49. </w:t>
      </w:r>
      <w:r w:rsidRPr="004470F6">
        <w:rPr>
          <w:rFonts w:ascii="仿宋" w:eastAsia="仿宋" w:hAnsi="仿宋" w:cs="Arial" w:hint="eastAsia"/>
          <w:b/>
          <w:bCs/>
          <w:color w:val="333333"/>
          <w:kern w:val="0"/>
          <w:sz w:val="32"/>
          <w:szCs w:val="32"/>
        </w:rPr>
        <w:t>推进淮海经济区交通同城化的思路与对策</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50. </w:t>
      </w:r>
      <w:r w:rsidRPr="004470F6">
        <w:rPr>
          <w:rFonts w:ascii="仿宋" w:eastAsia="仿宋" w:hAnsi="仿宋" w:cs="Arial" w:hint="eastAsia"/>
          <w:b/>
          <w:bCs/>
          <w:color w:val="333333"/>
          <w:kern w:val="0"/>
          <w:sz w:val="32"/>
          <w:szCs w:val="32"/>
        </w:rPr>
        <w:t>苏北高铁网络体系建设对淮海经济区发展格局影响研究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51. </w:t>
      </w:r>
      <w:r w:rsidRPr="004470F6">
        <w:rPr>
          <w:rFonts w:ascii="仿宋" w:eastAsia="仿宋" w:hAnsi="仿宋" w:cs="Arial" w:hint="eastAsia"/>
          <w:b/>
          <w:bCs/>
          <w:color w:val="333333"/>
          <w:kern w:val="0"/>
          <w:sz w:val="32"/>
          <w:szCs w:val="32"/>
        </w:rPr>
        <w:t>徐州“地级市思维”和“苏北意识”的具体表现及破解之策</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52. </w:t>
      </w:r>
      <w:r w:rsidRPr="004470F6">
        <w:rPr>
          <w:rFonts w:ascii="仿宋" w:eastAsia="仿宋" w:hAnsi="仿宋" w:cs="Arial" w:hint="eastAsia"/>
          <w:b/>
          <w:bCs/>
          <w:color w:val="333333"/>
          <w:kern w:val="0"/>
          <w:sz w:val="32"/>
          <w:szCs w:val="32"/>
        </w:rPr>
        <w:t>徐州设立国家货运枢纽的可行性及对策研究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53. </w:t>
      </w:r>
      <w:r w:rsidRPr="004470F6">
        <w:rPr>
          <w:rFonts w:ascii="仿宋" w:eastAsia="仿宋" w:hAnsi="仿宋" w:cs="Arial" w:hint="eastAsia"/>
          <w:b/>
          <w:bCs/>
          <w:color w:val="333333"/>
          <w:kern w:val="0"/>
          <w:sz w:val="32"/>
          <w:szCs w:val="32"/>
        </w:rPr>
        <w:t>徐工集团混合所有制改革的成效、问题与对策研究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54. </w:t>
      </w:r>
      <w:r w:rsidRPr="004470F6">
        <w:rPr>
          <w:rFonts w:ascii="仿宋" w:eastAsia="仿宋" w:hAnsi="仿宋" w:cs="Arial" w:hint="eastAsia"/>
          <w:b/>
          <w:bCs/>
          <w:color w:val="333333"/>
          <w:kern w:val="0"/>
          <w:sz w:val="32"/>
          <w:szCs w:val="32"/>
        </w:rPr>
        <w:t>如何理解和实现“徐州之于淮海经济区如同上海之于长江三角洲”</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55. </w:t>
      </w:r>
      <w:r w:rsidRPr="004470F6">
        <w:rPr>
          <w:rFonts w:ascii="仿宋" w:eastAsia="仿宋" w:hAnsi="仿宋" w:cs="Arial" w:hint="eastAsia"/>
          <w:b/>
          <w:bCs/>
          <w:color w:val="333333"/>
          <w:kern w:val="0"/>
          <w:sz w:val="32"/>
          <w:szCs w:val="32"/>
        </w:rPr>
        <w:t>徐州建设综合立体交通网络体系的战略构想</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56. </w:t>
      </w:r>
      <w:r w:rsidRPr="004470F6">
        <w:rPr>
          <w:rFonts w:ascii="仿宋" w:eastAsia="仿宋" w:hAnsi="仿宋" w:cs="Arial" w:hint="eastAsia"/>
          <w:b/>
          <w:bCs/>
          <w:color w:val="333333"/>
          <w:kern w:val="0"/>
          <w:sz w:val="32"/>
          <w:szCs w:val="32"/>
        </w:rPr>
        <w:t>徐州装备制造与信息化智能化深度融合的现状问题与对策</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57. </w:t>
      </w:r>
      <w:r w:rsidRPr="004470F6">
        <w:rPr>
          <w:rFonts w:ascii="仿宋" w:eastAsia="仿宋" w:hAnsi="仿宋" w:cs="Arial" w:hint="eastAsia"/>
          <w:b/>
          <w:bCs/>
          <w:color w:val="333333"/>
          <w:kern w:val="0"/>
          <w:sz w:val="32"/>
          <w:szCs w:val="32"/>
        </w:rPr>
        <w:t>苏北五市户口</w:t>
      </w:r>
      <w:proofErr w:type="gramStart"/>
      <w:r w:rsidRPr="004470F6">
        <w:rPr>
          <w:rFonts w:ascii="仿宋" w:eastAsia="仿宋" w:hAnsi="仿宋" w:cs="Arial" w:hint="eastAsia"/>
          <w:b/>
          <w:bCs/>
          <w:color w:val="333333"/>
          <w:kern w:val="0"/>
          <w:sz w:val="32"/>
          <w:szCs w:val="32"/>
        </w:rPr>
        <w:t>通迁政策</w:t>
      </w:r>
      <w:proofErr w:type="gramEnd"/>
      <w:r w:rsidRPr="004470F6">
        <w:rPr>
          <w:rFonts w:ascii="仿宋" w:eastAsia="仿宋" w:hAnsi="仿宋" w:cs="Arial" w:hint="eastAsia"/>
          <w:b/>
          <w:bCs/>
          <w:color w:val="333333"/>
          <w:kern w:val="0"/>
          <w:sz w:val="32"/>
          <w:szCs w:val="32"/>
        </w:rPr>
        <w:t>对徐州影响及对策研究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58. </w:t>
      </w:r>
      <w:r w:rsidRPr="004470F6">
        <w:rPr>
          <w:rFonts w:ascii="仿宋" w:eastAsia="仿宋" w:hAnsi="仿宋" w:cs="Arial" w:hint="eastAsia"/>
          <w:b/>
          <w:bCs/>
          <w:color w:val="333333"/>
          <w:kern w:val="0"/>
          <w:sz w:val="32"/>
          <w:szCs w:val="32"/>
        </w:rPr>
        <w:t>徐州营商环境同周边城市比较研究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59. </w:t>
      </w:r>
      <w:r w:rsidRPr="004470F6">
        <w:rPr>
          <w:rFonts w:ascii="仿宋" w:eastAsia="仿宋" w:hAnsi="仿宋" w:cs="Arial" w:hint="eastAsia"/>
          <w:b/>
          <w:bCs/>
          <w:color w:val="333333"/>
          <w:kern w:val="0"/>
          <w:sz w:val="32"/>
          <w:szCs w:val="32"/>
        </w:rPr>
        <w:t>提升徐州中心城市集聚辐射服务带动功能研究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60. </w:t>
      </w:r>
      <w:r w:rsidRPr="004470F6">
        <w:rPr>
          <w:rFonts w:ascii="仿宋" w:eastAsia="仿宋" w:hAnsi="仿宋" w:cs="Arial" w:hint="eastAsia"/>
          <w:b/>
          <w:bCs/>
          <w:color w:val="333333"/>
          <w:kern w:val="0"/>
          <w:sz w:val="32"/>
          <w:szCs w:val="32"/>
        </w:rPr>
        <w:t>徐州意识形态风险及其防范化解机制研究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61. </w:t>
      </w:r>
      <w:r w:rsidRPr="004470F6">
        <w:rPr>
          <w:rFonts w:ascii="仿宋" w:eastAsia="仿宋" w:hAnsi="仿宋" w:cs="Arial" w:hint="eastAsia"/>
          <w:b/>
          <w:bCs/>
          <w:color w:val="333333"/>
          <w:kern w:val="0"/>
          <w:sz w:val="32"/>
          <w:szCs w:val="32"/>
        </w:rPr>
        <w:t>意识形态强大</w:t>
      </w:r>
      <w:proofErr w:type="gramStart"/>
      <w:r w:rsidRPr="004470F6">
        <w:rPr>
          <w:rFonts w:ascii="仿宋" w:eastAsia="仿宋" w:hAnsi="仿宋" w:cs="Arial" w:hint="eastAsia"/>
          <w:b/>
          <w:bCs/>
          <w:color w:val="333333"/>
          <w:kern w:val="0"/>
          <w:sz w:val="32"/>
          <w:szCs w:val="32"/>
        </w:rPr>
        <w:t>引领力</w:t>
      </w:r>
      <w:proofErr w:type="gramEnd"/>
      <w:r w:rsidRPr="004470F6">
        <w:rPr>
          <w:rFonts w:ascii="仿宋" w:eastAsia="仿宋" w:hAnsi="仿宋" w:cs="Arial" w:hint="eastAsia"/>
          <w:b/>
          <w:bCs/>
          <w:color w:val="333333"/>
          <w:kern w:val="0"/>
          <w:sz w:val="32"/>
          <w:szCs w:val="32"/>
        </w:rPr>
        <w:t>凝聚力的问题与对策研究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62. </w:t>
      </w:r>
      <w:r w:rsidRPr="004470F6">
        <w:rPr>
          <w:rFonts w:ascii="仿宋" w:eastAsia="仿宋" w:hAnsi="仿宋" w:cs="Arial" w:hint="eastAsia"/>
          <w:b/>
          <w:bCs/>
          <w:color w:val="333333"/>
          <w:kern w:val="0"/>
          <w:sz w:val="32"/>
          <w:szCs w:val="32"/>
        </w:rPr>
        <w:t>基于移动终端的徐州全新舆论生态研究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63. </w:t>
      </w:r>
      <w:proofErr w:type="gramStart"/>
      <w:r w:rsidRPr="004470F6">
        <w:rPr>
          <w:rFonts w:ascii="仿宋" w:eastAsia="仿宋" w:hAnsi="仿宋" w:cs="Arial" w:hint="eastAsia"/>
          <w:b/>
          <w:bCs/>
          <w:color w:val="333333"/>
          <w:kern w:val="0"/>
          <w:sz w:val="32"/>
          <w:szCs w:val="32"/>
        </w:rPr>
        <w:t>产城融合</w:t>
      </w:r>
      <w:proofErr w:type="gramEnd"/>
      <w:r w:rsidRPr="004470F6">
        <w:rPr>
          <w:rFonts w:ascii="仿宋" w:eastAsia="仿宋" w:hAnsi="仿宋" w:cs="Arial" w:hint="eastAsia"/>
          <w:b/>
          <w:bCs/>
          <w:color w:val="333333"/>
          <w:kern w:val="0"/>
          <w:sz w:val="32"/>
          <w:szCs w:val="32"/>
        </w:rPr>
        <w:t>背景下做大做强徐州产业经济问题研究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64. </w:t>
      </w:r>
      <w:r w:rsidRPr="004470F6">
        <w:rPr>
          <w:rFonts w:ascii="仿宋" w:eastAsia="仿宋" w:hAnsi="仿宋" w:cs="Arial" w:hint="eastAsia"/>
          <w:b/>
          <w:bCs/>
          <w:color w:val="333333"/>
          <w:kern w:val="0"/>
          <w:sz w:val="32"/>
          <w:szCs w:val="32"/>
        </w:rPr>
        <w:t>基于环保治理的徐州产业优化升级对策研究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65. </w:t>
      </w:r>
      <w:r w:rsidRPr="004470F6">
        <w:rPr>
          <w:rFonts w:ascii="仿宋" w:eastAsia="仿宋" w:hAnsi="仿宋" w:cs="Arial" w:hint="eastAsia"/>
          <w:b/>
          <w:bCs/>
          <w:color w:val="333333"/>
          <w:kern w:val="0"/>
          <w:sz w:val="32"/>
          <w:szCs w:val="32"/>
        </w:rPr>
        <w:t>扬尘污染对徐州市空气质量的影响及对策研究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66. </w:t>
      </w:r>
      <w:r w:rsidRPr="004470F6">
        <w:rPr>
          <w:rFonts w:ascii="仿宋" w:eastAsia="仿宋" w:hAnsi="仿宋" w:cs="Arial" w:hint="eastAsia"/>
          <w:b/>
          <w:bCs/>
          <w:color w:val="333333"/>
          <w:kern w:val="0"/>
          <w:sz w:val="32"/>
          <w:szCs w:val="32"/>
        </w:rPr>
        <w:t>加快新旧动能转换推动高质量发展的对策研究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67. </w:t>
      </w:r>
      <w:r w:rsidRPr="004470F6">
        <w:rPr>
          <w:rFonts w:ascii="仿宋" w:eastAsia="仿宋" w:hAnsi="仿宋" w:cs="Arial" w:hint="eastAsia"/>
          <w:b/>
          <w:bCs/>
          <w:color w:val="333333"/>
          <w:kern w:val="0"/>
          <w:sz w:val="32"/>
          <w:szCs w:val="32"/>
        </w:rPr>
        <w:t>徐州中小企业减负问题研究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68. </w:t>
      </w:r>
      <w:r w:rsidRPr="004470F6">
        <w:rPr>
          <w:rFonts w:ascii="仿宋" w:eastAsia="仿宋" w:hAnsi="仿宋" w:cs="Arial" w:hint="eastAsia"/>
          <w:b/>
          <w:bCs/>
          <w:color w:val="333333"/>
          <w:kern w:val="0"/>
          <w:sz w:val="32"/>
          <w:szCs w:val="32"/>
        </w:rPr>
        <w:t>徐州民营经济法治环境的困境与出路研究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69. </w:t>
      </w:r>
      <w:r w:rsidRPr="004470F6">
        <w:rPr>
          <w:rFonts w:ascii="仿宋" w:eastAsia="仿宋" w:hAnsi="仿宋" w:cs="Arial" w:hint="eastAsia"/>
          <w:b/>
          <w:bCs/>
          <w:color w:val="333333"/>
          <w:kern w:val="0"/>
          <w:sz w:val="32"/>
          <w:szCs w:val="32"/>
        </w:rPr>
        <w:t>如何激活我市民间投资内生动力打造全国最佳创业城市</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70. </w:t>
      </w:r>
      <w:r w:rsidRPr="004470F6">
        <w:rPr>
          <w:rFonts w:ascii="仿宋" w:eastAsia="仿宋" w:hAnsi="仿宋" w:cs="Arial" w:hint="eastAsia"/>
          <w:b/>
          <w:bCs/>
          <w:color w:val="333333"/>
          <w:spacing w:val="-11"/>
          <w:kern w:val="0"/>
          <w:sz w:val="32"/>
          <w:szCs w:val="32"/>
        </w:rPr>
        <w:t>徐州民营经济获取外部优质资源的便利性规范性研究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71. </w:t>
      </w:r>
      <w:r w:rsidRPr="004470F6">
        <w:rPr>
          <w:rFonts w:ascii="仿宋" w:eastAsia="仿宋" w:hAnsi="仿宋" w:cs="Arial" w:hint="eastAsia"/>
          <w:b/>
          <w:bCs/>
          <w:color w:val="333333"/>
          <w:kern w:val="0"/>
          <w:sz w:val="32"/>
          <w:szCs w:val="32"/>
        </w:rPr>
        <w:t>徐州农村新型集体经济研究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72. </w:t>
      </w:r>
      <w:r w:rsidRPr="004470F6">
        <w:rPr>
          <w:rFonts w:ascii="仿宋" w:eastAsia="仿宋" w:hAnsi="仿宋" w:cs="Arial" w:hint="eastAsia"/>
          <w:b/>
          <w:bCs/>
          <w:color w:val="333333"/>
          <w:kern w:val="0"/>
          <w:sz w:val="32"/>
          <w:szCs w:val="32"/>
        </w:rPr>
        <w:t>如何充分发挥消费对经济的拉动作用</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73. </w:t>
      </w:r>
      <w:r w:rsidRPr="004470F6">
        <w:rPr>
          <w:rFonts w:ascii="仿宋" w:eastAsia="仿宋" w:hAnsi="仿宋" w:cs="Arial" w:hint="eastAsia"/>
          <w:b/>
          <w:bCs/>
          <w:color w:val="333333"/>
          <w:kern w:val="0"/>
          <w:sz w:val="32"/>
          <w:szCs w:val="32"/>
        </w:rPr>
        <w:t>关于加快发展共享经济满足人民美好生活需求研究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74. </w:t>
      </w:r>
      <w:r w:rsidRPr="004470F6">
        <w:rPr>
          <w:rFonts w:ascii="仿宋" w:eastAsia="仿宋" w:hAnsi="仿宋" w:cs="Arial" w:hint="eastAsia"/>
          <w:b/>
          <w:bCs/>
          <w:color w:val="333333"/>
          <w:kern w:val="0"/>
          <w:sz w:val="32"/>
          <w:szCs w:val="32"/>
        </w:rPr>
        <w:t>徐州产业转型中的科技创新发展研究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75. </w:t>
      </w:r>
      <w:r w:rsidRPr="004470F6">
        <w:rPr>
          <w:rFonts w:ascii="仿宋" w:eastAsia="仿宋" w:hAnsi="仿宋" w:cs="Arial" w:hint="eastAsia"/>
          <w:b/>
          <w:bCs/>
          <w:color w:val="333333"/>
          <w:kern w:val="0"/>
          <w:sz w:val="32"/>
          <w:szCs w:val="32"/>
        </w:rPr>
        <w:t>如何培育科技创新文化</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76. </w:t>
      </w:r>
      <w:r w:rsidRPr="004470F6">
        <w:rPr>
          <w:rFonts w:ascii="仿宋" w:eastAsia="仿宋" w:hAnsi="仿宋" w:cs="Arial" w:hint="eastAsia"/>
          <w:b/>
          <w:bCs/>
          <w:color w:val="333333"/>
          <w:kern w:val="0"/>
          <w:sz w:val="32"/>
          <w:szCs w:val="32"/>
        </w:rPr>
        <w:t>如何推动产业链与创新链双向融合</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77. </w:t>
      </w:r>
      <w:r w:rsidRPr="004470F6">
        <w:rPr>
          <w:rFonts w:ascii="仿宋" w:eastAsia="仿宋" w:hAnsi="仿宋" w:cs="Arial" w:hint="eastAsia"/>
          <w:b/>
          <w:bCs/>
          <w:color w:val="333333"/>
          <w:kern w:val="0"/>
          <w:sz w:val="32"/>
          <w:szCs w:val="32"/>
        </w:rPr>
        <w:t>土地出让收入分成和市区</w:t>
      </w:r>
      <w:proofErr w:type="gramStart"/>
      <w:r w:rsidRPr="004470F6">
        <w:rPr>
          <w:rFonts w:ascii="仿宋" w:eastAsia="仿宋" w:hAnsi="仿宋" w:cs="Arial" w:hint="eastAsia"/>
          <w:b/>
          <w:bCs/>
          <w:color w:val="333333"/>
          <w:kern w:val="0"/>
          <w:sz w:val="32"/>
          <w:szCs w:val="32"/>
        </w:rPr>
        <w:t>城建管养体制</w:t>
      </w:r>
      <w:proofErr w:type="gramEnd"/>
      <w:r w:rsidRPr="004470F6">
        <w:rPr>
          <w:rFonts w:ascii="仿宋" w:eastAsia="仿宋" w:hAnsi="仿宋" w:cs="Arial" w:hint="eastAsia"/>
          <w:b/>
          <w:bCs/>
          <w:color w:val="333333"/>
          <w:kern w:val="0"/>
          <w:sz w:val="32"/>
          <w:szCs w:val="32"/>
        </w:rPr>
        <w:t>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78. </w:t>
      </w:r>
      <w:r w:rsidRPr="004470F6">
        <w:rPr>
          <w:rFonts w:ascii="仿宋" w:eastAsia="仿宋" w:hAnsi="仿宋" w:cs="Arial" w:hint="eastAsia"/>
          <w:b/>
          <w:bCs/>
          <w:color w:val="333333"/>
          <w:kern w:val="0"/>
          <w:sz w:val="32"/>
          <w:szCs w:val="32"/>
        </w:rPr>
        <w:t>徐州改善农民住房条件改善背景下产业配套发展问题研究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79. </w:t>
      </w:r>
      <w:r w:rsidRPr="004470F6">
        <w:rPr>
          <w:rFonts w:ascii="仿宋" w:eastAsia="仿宋" w:hAnsi="仿宋" w:cs="Arial" w:hint="eastAsia"/>
          <w:b/>
          <w:bCs/>
          <w:color w:val="333333"/>
          <w:kern w:val="0"/>
          <w:sz w:val="32"/>
          <w:szCs w:val="32"/>
        </w:rPr>
        <w:t>城市公园亲民便民问题研究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80. </w:t>
      </w:r>
      <w:r w:rsidRPr="004470F6">
        <w:rPr>
          <w:rFonts w:ascii="仿宋" w:eastAsia="仿宋" w:hAnsi="仿宋" w:cs="Arial" w:hint="eastAsia"/>
          <w:b/>
          <w:bCs/>
          <w:color w:val="333333"/>
          <w:kern w:val="0"/>
          <w:sz w:val="32"/>
          <w:szCs w:val="32"/>
        </w:rPr>
        <w:t>徐州特色小镇发展问题研究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81. </w:t>
      </w:r>
      <w:r w:rsidRPr="004470F6">
        <w:rPr>
          <w:rFonts w:ascii="仿宋" w:eastAsia="仿宋" w:hAnsi="仿宋" w:cs="Arial" w:hint="eastAsia"/>
          <w:b/>
          <w:bCs/>
          <w:color w:val="333333"/>
          <w:kern w:val="0"/>
          <w:sz w:val="32"/>
          <w:szCs w:val="32"/>
        </w:rPr>
        <w:t>徐州乡村振兴战略推进中产业政策研究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82. </w:t>
      </w:r>
      <w:r w:rsidRPr="004470F6">
        <w:rPr>
          <w:rFonts w:ascii="仿宋" w:eastAsia="仿宋" w:hAnsi="仿宋" w:cs="Arial" w:hint="eastAsia"/>
          <w:b/>
          <w:bCs/>
          <w:color w:val="333333"/>
          <w:kern w:val="0"/>
          <w:sz w:val="32"/>
          <w:szCs w:val="32"/>
        </w:rPr>
        <w:t>徐州地铁与公交</w:t>
      </w:r>
      <w:proofErr w:type="gramStart"/>
      <w:r w:rsidRPr="004470F6">
        <w:rPr>
          <w:rFonts w:ascii="仿宋" w:eastAsia="仿宋" w:hAnsi="仿宋" w:cs="Arial" w:hint="eastAsia"/>
          <w:b/>
          <w:bCs/>
          <w:color w:val="333333"/>
          <w:kern w:val="0"/>
          <w:sz w:val="32"/>
          <w:szCs w:val="32"/>
        </w:rPr>
        <w:t>车有效</w:t>
      </w:r>
      <w:proofErr w:type="gramEnd"/>
      <w:r w:rsidRPr="004470F6">
        <w:rPr>
          <w:rFonts w:ascii="仿宋" w:eastAsia="仿宋" w:hAnsi="仿宋" w:cs="Arial" w:hint="eastAsia"/>
          <w:b/>
          <w:bCs/>
          <w:color w:val="333333"/>
          <w:kern w:val="0"/>
          <w:sz w:val="32"/>
          <w:szCs w:val="32"/>
        </w:rPr>
        <w:t>衔接的调硏与建议</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83. </w:t>
      </w:r>
      <w:r w:rsidRPr="004470F6">
        <w:rPr>
          <w:rFonts w:ascii="仿宋" w:eastAsia="仿宋" w:hAnsi="仿宋" w:cs="Arial" w:hint="eastAsia"/>
          <w:b/>
          <w:bCs/>
          <w:color w:val="333333"/>
          <w:kern w:val="0"/>
          <w:sz w:val="32"/>
          <w:szCs w:val="32"/>
        </w:rPr>
        <w:t>深化徐州文化领域供给侧结构性改革研究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84. </w:t>
      </w:r>
      <w:r w:rsidRPr="004470F6">
        <w:rPr>
          <w:rFonts w:ascii="仿宋" w:eastAsia="仿宋" w:hAnsi="仿宋" w:cs="Arial" w:hint="eastAsia"/>
          <w:b/>
          <w:bCs/>
          <w:color w:val="333333"/>
          <w:kern w:val="0"/>
          <w:sz w:val="32"/>
          <w:szCs w:val="32"/>
        </w:rPr>
        <w:t>“汉文化新城”规划建设的路径及对策研究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85. </w:t>
      </w:r>
      <w:r w:rsidRPr="004470F6">
        <w:rPr>
          <w:rFonts w:ascii="仿宋" w:eastAsia="仿宋" w:hAnsi="仿宋" w:cs="Arial" w:hint="eastAsia"/>
          <w:b/>
          <w:bCs/>
          <w:color w:val="333333"/>
          <w:kern w:val="0"/>
          <w:sz w:val="32"/>
          <w:szCs w:val="32"/>
        </w:rPr>
        <w:t>徐州文化与旅游融合发展的对策研究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86. </w:t>
      </w:r>
      <w:r w:rsidRPr="004470F6">
        <w:rPr>
          <w:rFonts w:ascii="仿宋" w:eastAsia="仿宋" w:hAnsi="仿宋" w:cs="Arial" w:hint="eastAsia"/>
          <w:b/>
          <w:bCs/>
          <w:color w:val="333333"/>
          <w:kern w:val="0"/>
          <w:sz w:val="32"/>
          <w:szCs w:val="32"/>
        </w:rPr>
        <w:t>世界级大汉文化名片的科学内涵与本质特征研究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87. </w:t>
      </w:r>
      <w:r w:rsidRPr="004470F6">
        <w:rPr>
          <w:rFonts w:ascii="仿宋" w:eastAsia="仿宋" w:hAnsi="仿宋" w:cs="Arial" w:hint="eastAsia"/>
          <w:b/>
          <w:bCs/>
          <w:color w:val="333333"/>
          <w:kern w:val="0"/>
          <w:sz w:val="32"/>
          <w:szCs w:val="32"/>
        </w:rPr>
        <w:t>组建徐州大学的思路与对策研究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88. </w:t>
      </w:r>
      <w:r w:rsidRPr="004470F6">
        <w:rPr>
          <w:rFonts w:ascii="仿宋" w:eastAsia="仿宋" w:hAnsi="仿宋" w:cs="Arial" w:hint="eastAsia"/>
          <w:b/>
          <w:bCs/>
          <w:color w:val="333333"/>
          <w:kern w:val="0"/>
          <w:sz w:val="32"/>
          <w:szCs w:val="32"/>
        </w:rPr>
        <w:t>用文化引领乡村振兴的实践路径与对策研究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89. </w:t>
      </w:r>
      <w:r w:rsidRPr="004470F6">
        <w:rPr>
          <w:rFonts w:ascii="仿宋" w:eastAsia="仿宋" w:hAnsi="仿宋" w:cs="Arial" w:hint="eastAsia"/>
          <w:b/>
          <w:bCs/>
          <w:color w:val="333333"/>
          <w:kern w:val="0"/>
          <w:sz w:val="32"/>
          <w:szCs w:val="32"/>
        </w:rPr>
        <w:t>如何发挥红十字会在加强和完善城乡社区治理中的作用</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90. </w:t>
      </w:r>
      <w:r w:rsidRPr="004470F6">
        <w:rPr>
          <w:rFonts w:ascii="仿宋" w:eastAsia="仿宋" w:hAnsi="仿宋" w:cs="Arial" w:hint="eastAsia"/>
          <w:b/>
          <w:bCs/>
          <w:color w:val="333333"/>
          <w:kern w:val="0"/>
          <w:sz w:val="32"/>
          <w:szCs w:val="32"/>
        </w:rPr>
        <w:t>徐州推进健康城市建设的现状问题与对策研究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91. </w:t>
      </w:r>
      <w:r w:rsidRPr="004470F6">
        <w:rPr>
          <w:rFonts w:ascii="仿宋" w:eastAsia="仿宋" w:hAnsi="仿宋" w:cs="Arial" w:hint="eastAsia"/>
          <w:b/>
          <w:bCs/>
          <w:color w:val="333333"/>
          <w:kern w:val="0"/>
          <w:sz w:val="32"/>
          <w:szCs w:val="32"/>
        </w:rPr>
        <w:t>徐州</w:t>
      </w:r>
      <w:proofErr w:type="gramStart"/>
      <w:r w:rsidRPr="004470F6">
        <w:rPr>
          <w:rFonts w:ascii="仿宋" w:eastAsia="仿宋" w:hAnsi="仿宋" w:cs="Arial" w:hint="eastAsia"/>
          <w:b/>
          <w:bCs/>
          <w:color w:val="333333"/>
          <w:kern w:val="0"/>
          <w:sz w:val="32"/>
          <w:szCs w:val="32"/>
        </w:rPr>
        <w:t>新型智库</w:t>
      </w:r>
      <w:proofErr w:type="gramEnd"/>
      <w:r w:rsidRPr="004470F6">
        <w:rPr>
          <w:rFonts w:ascii="仿宋" w:eastAsia="仿宋" w:hAnsi="仿宋" w:cs="Arial" w:hint="eastAsia"/>
          <w:b/>
          <w:bCs/>
          <w:color w:val="333333"/>
          <w:kern w:val="0"/>
          <w:sz w:val="32"/>
          <w:szCs w:val="32"/>
        </w:rPr>
        <w:t>建设研究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92. </w:t>
      </w:r>
      <w:r w:rsidRPr="004470F6">
        <w:rPr>
          <w:rFonts w:ascii="仿宋" w:eastAsia="仿宋" w:hAnsi="仿宋" w:cs="Arial" w:hint="eastAsia"/>
          <w:b/>
          <w:bCs/>
          <w:color w:val="333333"/>
          <w:kern w:val="0"/>
          <w:sz w:val="32"/>
          <w:szCs w:val="32"/>
        </w:rPr>
        <w:t>徐州社区共建共治共享机制研究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93. </w:t>
      </w:r>
      <w:r w:rsidRPr="004470F6">
        <w:rPr>
          <w:rFonts w:ascii="仿宋" w:eastAsia="仿宋" w:hAnsi="仿宋" w:cs="Arial" w:hint="eastAsia"/>
          <w:b/>
          <w:bCs/>
          <w:color w:val="333333"/>
          <w:kern w:val="0"/>
          <w:sz w:val="32"/>
          <w:szCs w:val="32"/>
        </w:rPr>
        <w:t>社会组织监管机制研究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94. </w:t>
      </w:r>
      <w:r w:rsidRPr="004470F6">
        <w:rPr>
          <w:rFonts w:ascii="仿宋" w:eastAsia="仿宋" w:hAnsi="仿宋" w:cs="Arial" w:hint="eastAsia"/>
          <w:b/>
          <w:bCs/>
          <w:color w:val="333333"/>
          <w:kern w:val="0"/>
          <w:sz w:val="32"/>
          <w:szCs w:val="32"/>
        </w:rPr>
        <w:t>新时期社会救助兜底保障长效机制研究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95. </w:t>
      </w:r>
      <w:r w:rsidRPr="004470F6">
        <w:rPr>
          <w:rFonts w:ascii="仿宋" w:eastAsia="仿宋" w:hAnsi="仿宋" w:cs="Arial" w:hint="eastAsia"/>
          <w:b/>
          <w:bCs/>
          <w:color w:val="333333"/>
          <w:kern w:val="0"/>
          <w:sz w:val="32"/>
          <w:szCs w:val="32"/>
        </w:rPr>
        <w:t>贫困残疾人脱贫攻坚措施途径再研究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96. </w:t>
      </w:r>
      <w:r w:rsidRPr="004470F6">
        <w:rPr>
          <w:rFonts w:ascii="仿宋" w:eastAsia="仿宋" w:hAnsi="仿宋" w:cs="Arial" w:hint="eastAsia"/>
          <w:b/>
          <w:bCs/>
          <w:color w:val="333333"/>
          <w:kern w:val="0"/>
          <w:sz w:val="32"/>
          <w:szCs w:val="32"/>
        </w:rPr>
        <w:t>关于我市建设“无废城市”的路径与对策探索</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97. </w:t>
      </w:r>
      <w:r w:rsidRPr="004470F6">
        <w:rPr>
          <w:rFonts w:ascii="仿宋" w:eastAsia="仿宋" w:hAnsi="仿宋" w:cs="Arial" w:hint="eastAsia"/>
          <w:b/>
          <w:bCs/>
          <w:color w:val="333333"/>
          <w:kern w:val="0"/>
          <w:sz w:val="32"/>
          <w:szCs w:val="32"/>
        </w:rPr>
        <w:t>徐州政治生态研究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98. </w:t>
      </w:r>
      <w:r w:rsidRPr="004470F6">
        <w:rPr>
          <w:rFonts w:ascii="仿宋" w:eastAsia="仿宋" w:hAnsi="仿宋" w:cs="Arial" w:hint="eastAsia"/>
          <w:b/>
          <w:bCs/>
          <w:color w:val="333333"/>
          <w:kern w:val="0"/>
          <w:sz w:val="32"/>
          <w:szCs w:val="32"/>
        </w:rPr>
        <w:t>徐州城乡社会热点问题研究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99. </w:t>
      </w:r>
      <w:r w:rsidRPr="004470F6">
        <w:rPr>
          <w:rFonts w:ascii="仿宋" w:eastAsia="仿宋" w:hAnsi="仿宋" w:cs="Arial" w:hint="eastAsia"/>
          <w:b/>
          <w:bCs/>
          <w:color w:val="333333"/>
          <w:kern w:val="0"/>
          <w:sz w:val="32"/>
          <w:szCs w:val="32"/>
        </w:rPr>
        <w:t>徐州县级</w:t>
      </w:r>
      <w:proofErr w:type="gramStart"/>
      <w:r w:rsidRPr="004470F6">
        <w:rPr>
          <w:rFonts w:ascii="仿宋" w:eastAsia="仿宋" w:hAnsi="仿宋" w:cs="Arial" w:hint="eastAsia"/>
          <w:b/>
          <w:bCs/>
          <w:color w:val="333333"/>
          <w:kern w:val="0"/>
          <w:sz w:val="32"/>
          <w:szCs w:val="32"/>
        </w:rPr>
        <w:t>融媒体</w:t>
      </w:r>
      <w:proofErr w:type="gramEnd"/>
      <w:r w:rsidRPr="004470F6">
        <w:rPr>
          <w:rFonts w:ascii="仿宋" w:eastAsia="仿宋" w:hAnsi="仿宋" w:cs="Arial" w:hint="eastAsia"/>
          <w:b/>
          <w:bCs/>
          <w:color w:val="333333"/>
          <w:kern w:val="0"/>
          <w:sz w:val="32"/>
          <w:szCs w:val="32"/>
        </w:rPr>
        <w:t>中心建设的现状、问题与对策</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100. </w:t>
      </w:r>
      <w:r w:rsidRPr="004470F6">
        <w:rPr>
          <w:rFonts w:ascii="仿宋" w:eastAsia="仿宋" w:hAnsi="仿宋" w:cs="Arial" w:hint="eastAsia"/>
          <w:b/>
          <w:bCs/>
          <w:color w:val="333333"/>
          <w:kern w:val="0"/>
          <w:sz w:val="32"/>
          <w:szCs w:val="32"/>
        </w:rPr>
        <w:t>徐州基层党组织弱化虚化边缘化的问题与对策</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101. </w:t>
      </w:r>
      <w:r w:rsidRPr="004470F6">
        <w:rPr>
          <w:rFonts w:ascii="仿宋" w:eastAsia="仿宋" w:hAnsi="仿宋" w:cs="Arial" w:hint="eastAsia"/>
          <w:b/>
          <w:bCs/>
          <w:color w:val="333333"/>
          <w:kern w:val="0"/>
          <w:sz w:val="32"/>
          <w:szCs w:val="32"/>
        </w:rPr>
        <w:t>事业单位信用监管体系研究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102. </w:t>
      </w:r>
      <w:r w:rsidRPr="004470F6">
        <w:rPr>
          <w:rFonts w:ascii="仿宋" w:eastAsia="仿宋" w:hAnsi="仿宋" w:cs="Arial" w:hint="eastAsia"/>
          <w:b/>
          <w:bCs/>
          <w:color w:val="333333"/>
          <w:kern w:val="0"/>
          <w:sz w:val="32"/>
          <w:szCs w:val="32"/>
        </w:rPr>
        <w:t>关于把科学理论转化为清醒的理论自觉坚定的政治信念和科学的思维方法问题与对策研究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103. </w:t>
      </w:r>
      <w:r w:rsidRPr="004470F6">
        <w:rPr>
          <w:rFonts w:ascii="仿宋" w:eastAsia="仿宋" w:hAnsi="仿宋" w:cs="Arial" w:hint="eastAsia"/>
          <w:b/>
          <w:bCs/>
          <w:color w:val="333333"/>
          <w:kern w:val="0"/>
          <w:sz w:val="32"/>
          <w:szCs w:val="32"/>
        </w:rPr>
        <w:t>徐州市三星级高中创星发展存在的主要问题与解决路径研究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104. </w:t>
      </w:r>
      <w:r w:rsidRPr="004470F6">
        <w:rPr>
          <w:rFonts w:ascii="仿宋" w:eastAsia="仿宋" w:hAnsi="仿宋" w:cs="Arial" w:hint="eastAsia"/>
          <w:b/>
          <w:bCs/>
          <w:color w:val="333333"/>
          <w:kern w:val="0"/>
          <w:sz w:val="32"/>
          <w:szCs w:val="32"/>
        </w:rPr>
        <w:t>徐州市二星级高中创星发展存在的主要问题与解决路径研究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105. </w:t>
      </w:r>
      <w:r w:rsidRPr="004470F6">
        <w:rPr>
          <w:rFonts w:ascii="仿宋" w:eastAsia="仿宋" w:hAnsi="仿宋" w:cs="Arial" w:hint="eastAsia"/>
          <w:b/>
          <w:bCs/>
          <w:color w:val="333333"/>
          <w:kern w:val="0"/>
          <w:sz w:val="32"/>
          <w:szCs w:val="32"/>
        </w:rPr>
        <w:t>徐州市三星级高中办学质量的现状及提升路径研究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106. </w:t>
      </w:r>
      <w:r w:rsidRPr="004470F6">
        <w:rPr>
          <w:rFonts w:ascii="仿宋" w:eastAsia="仿宋" w:hAnsi="仿宋" w:cs="Arial" w:hint="eastAsia"/>
          <w:b/>
          <w:bCs/>
          <w:color w:val="333333"/>
          <w:kern w:val="0"/>
          <w:sz w:val="32"/>
          <w:szCs w:val="32"/>
        </w:rPr>
        <w:t>农村三星级学校名优教师培养路径研究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107. </w:t>
      </w:r>
      <w:r w:rsidRPr="004470F6">
        <w:rPr>
          <w:rFonts w:ascii="仿宋" w:eastAsia="仿宋" w:hAnsi="仿宋" w:cs="Arial" w:hint="eastAsia"/>
          <w:b/>
          <w:bCs/>
          <w:color w:val="333333"/>
          <w:kern w:val="0"/>
          <w:sz w:val="32"/>
          <w:szCs w:val="32"/>
        </w:rPr>
        <w:t>徐州市三星级以下高中师资现状研究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108. </w:t>
      </w:r>
      <w:r w:rsidRPr="004470F6">
        <w:rPr>
          <w:rFonts w:ascii="仿宋" w:eastAsia="仿宋" w:hAnsi="仿宋" w:cs="Arial" w:hint="eastAsia"/>
          <w:b/>
          <w:bCs/>
          <w:color w:val="333333"/>
          <w:kern w:val="0"/>
          <w:sz w:val="32"/>
          <w:szCs w:val="32"/>
        </w:rPr>
        <w:t>地域文化在校本课程建设中的实践研究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109. </w:t>
      </w:r>
      <w:r w:rsidRPr="004470F6">
        <w:rPr>
          <w:rFonts w:ascii="仿宋" w:eastAsia="仿宋" w:hAnsi="仿宋" w:cs="Arial" w:hint="eastAsia"/>
          <w:b/>
          <w:bCs/>
          <w:color w:val="333333"/>
          <w:kern w:val="0"/>
          <w:sz w:val="32"/>
          <w:szCs w:val="32"/>
        </w:rPr>
        <w:t>基于核心素养的三星级以下高中教育教学评价研究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110. </w:t>
      </w:r>
      <w:r w:rsidRPr="004470F6">
        <w:rPr>
          <w:rFonts w:ascii="仿宋" w:eastAsia="仿宋" w:hAnsi="仿宋" w:cs="Arial" w:hint="eastAsia"/>
          <w:b/>
          <w:bCs/>
          <w:color w:val="333333"/>
          <w:kern w:val="0"/>
          <w:sz w:val="32"/>
          <w:szCs w:val="32"/>
        </w:rPr>
        <w:t>新高考方案下三星级以下高中人才培养方式变革研究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111. </w:t>
      </w:r>
      <w:r w:rsidRPr="004470F6">
        <w:rPr>
          <w:rFonts w:ascii="仿宋" w:eastAsia="仿宋" w:hAnsi="仿宋" w:cs="Arial" w:hint="eastAsia"/>
          <w:b/>
          <w:bCs/>
          <w:color w:val="333333"/>
          <w:kern w:val="0"/>
          <w:sz w:val="32"/>
          <w:szCs w:val="32"/>
        </w:rPr>
        <w:t>区域推进协调共育实践研究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112. </w:t>
      </w:r>
      <w:r w:rsidRPr="004470F6">
        <w:rPr>
          <w:rFonts w:ascii="仿宋" w:eastAsia="仿宋" w:hAnsi="仿宋" w:cs="Arial" w:hint="eastAsia"/>
          <w:b/>
          <w:bCs/>
          <w:color w:val="333333"/>
          <w:kern w:val="0"/>
          <w:sz w:val="32"/>
          <w:szCs w:val="32"/>
        </w:rPr>
        <w:t>农村高中校本课程开发与建设研究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113. </w:t>
      </w:r>
      <w:r w:rsidRPr="004470F6">
        <w:rPr>
          <w:rFonts w:ascii="仿宋" w:eastAsia="仿宋" w:hAnsi="仿宋" w:cs="Arial" w:hint="eastAsia"/>
          <w:b/>
          <w:bCs/>
          <w:color w:val="333333"/>
          <w:kern w:val="0"/>
          <w:sz w:val="32"/>
          <w:szCs w:val="32"/>
        </w:rPr>
        <w:t>普通高中赏识教育主题实践的创新研究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t>114. </w:t>
      </w:r>
      <w:r w:rsidRPr="004470F6">
        <w:rPr>
          <w:rFonts w:ascii="仿宋" w:eastAsia="仿宋" w:hAnsi="仿宋" w:cs="Arial" w:hint="eastAsia"/>
          <w:b/>
          <w:bCs/>
          <w:color w:val="333333"/>
          <w:kern w:val="0"/>
          <w:sz w:val="32"/>
          <w:szCs w:val="32"/>
        </w:rPr>
        <w:t>基于核心素养的农村高中职业生涯教育研究</w:t>
      </w:r>
    </w:p>
    <w:p w:rsidR="004470F6" w:rsidRPr="004470F6" w:rsidRDefault="004470F6" w:rsidP="004470F6">
      <w:pPr>
        <w:widowControl/>
        <w:shd w:val="clear" w:color="auto" w:fill="FFFFFF"/>
        <w:spacing w:before="100" w:beforeAutospacing="1" w:after="100" w:afterAutospacing="1"/>
        <w:jc w:val="left"/>
        <w:rPr>
          <w:rFonts w:ascii="Arial" w:eastAsia="宋体" w:hAnsi="Arial" w:cs="Arial"/>
          <w:color w:val="333333"/>
          <w:kern w:val="0"/>
          <w:sz w:val="20"/>
          <w:szCs w:val="20"/>
        </w:rPr>
      </w:pPr>
      <w:r w:rsidRPr="004470F6">
        <w:rPr>
          <w:rFonts w:ascii="Times New Roman" w:eastAsia="宋体" w:hAnsi="Times New Roman" w:cs="Times New Roman"/>
          <w:b/>
          <w:bCs/>
          <w:color w:val="333333"/>
          <w:kern w:val="0"/>
          <w:sz w:val="32"/>
          <w:szCs w:val="32"/>
        </w:rPr>
        <w:lastRenderedPageBreak/>
        <w:t>115. </w:t>
      </w:r>
      <w:r w:rsidRPr="004470F6">
        <w:rPr>
          <w:rFonts w:ascii="仿宋" w:eastAsia="仿宋" w:hAnsi="仿宋" w:cs="Arial" w:hint="eastAsia"/>
          <w:b/>
          <w:bCs/>
          <w:color w:val="333333"/>
          <w:kern w:val="0"/>
          <w:sz w:val="32"/>
          <w:szCs w:val="32"/>
        </w:rPr>
        <w:t>薄弱学校教师团队梯级培育的实践研究</w:t>
      </w:r>
    </w:p>
    <w:p w:rsidR="004470F6" w:rsidRPr="004470F6" w:rsidRDefault="004470F6" w:rsidP="004470F6">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4470F6">
        <w:rPr>
          <w:rFonts w:ascii="仿宋" w:eastAsia="仿宋" w:hAnsi="仿宋" w:cs="Arial" w:hint="eastAsia"/>
          <w:b/>
          <w:bCs/>
          <w:color w:val="333333"/>
          <w:kern w:val="0"/>
          <w:sz w:val="32"/>
          <w:szCs w:val="32"/>
        </w:rPr>
        <w:t>注：标★的系书记市长圈题</w:t>
      </w:r>
    </w:p>
    <w:p w:rsidR="004470F6" w:rsidRDefault="004470F6" w:rsidP="004470F6">
      <w:pPr>
        <w:widowControl/>
        <w:shd w:val="clear" w:color="auto" w:fill="FFFFFF"/>
        <w:spacing w:before="100" w:beforeAutospacing="1" w:after="100" w:afterAutospacing="1"/>
        <w:ind w:firstLineChars="1000" w:firstLine="3213"/>
        <w:jc w:val="left"/>
        <w:rPr>
          <w:rFonts w:ascii="Arial" w:eastAsia="宋体" w:hAnsi="Arial" w:cs="Arial" w:hint="eastAsia"/>
          <w:b/>
          <w:bCs/>
          <w:color w:val="333333"/>
          <w:kern w:val="0"/>
          <w:sz w:val="32"/>
          <w:szCs w:val="32"/>
        </w:rPr>
      </w:pPr>
      <w:r w:rsidRPr="004470F6">
        <w:rPr>
          <w:rFonts w:ascii="Arial" w:eastAsia="宋体" w:hAnsi="Arial" w:cs="Arial"/>
          <w:b/>
          <w:bCs/>
          <w:color w:val="333333"/>
          <w:kern w:val="0"/>
          <w:sz w:val="32"/>
          <w:szCs w:val="32"/>
        </w:rPr>
        <w:t> </w:t>
      </w:r>
      <w:r w:rsidRPr="004470F6">
        <w:rPr>
          <w:rFonts w:ascii="Arial" w:eastAsia="宋体" w:hAnsi="Arial" w:cs="Arial" w:hint="eastAsia"/>
          <w:b/>
          <w:bCs/>
          <w:color w:val="333333"/>
          <w:kern w:val="0"/>
          <w:sz w:val="32"/>
          <w:szCs w:val="32"/>
        </w:rPr>
        <w:t>徐州市哲学社会科学联合会办公室</w:t>
      </w:r>
    </w:p>
    <w:p w:rsidR="004470F6" w:rsidRPr="004470F6" w:rsidRDefault="004470F6" w:rsidP="004470F6">
      <w:pPr>
        <w:widowControl/>
        <w:shd w:val="clear" w:color="auto" w:fill="FFFFFF"/>
        <w:spacing w:before="100" w:beforeAutospacing="1" w:after="100" w:afterAutospacing="1"/>
        <w:ind w:firstLineChars="1600" w:firstLine="5140"/>
        <w:jc w:val="left"/>
        <w:rPr>
          <w:rFonts w:ascii="Arial" w:eastAsia="宋体" w:hAnsi="Arial" w:cs="Arial"/>
          <w:color w:val="333333"/>
          <w:kern w:val="0"/>
          <w:sz w:val="20"/>
          <w:szCs w:val="20"/>
        </w:rPr>
      </w:pPr>
      <w:r w:rsidRPr="004470F6">
        <w:rPr>
          <w:rFonts w:ascii="宋体" w:eastAsia="宋体" w:hAnsi="宋体" w:cs="宋体"/>
          <w:b/>
          <w:bCs/>
          <w:color w:val="333333"/>
          <w:kern w:val="0"/>
          <w:sz w:val="32"/>
          <w:szCs w:val="32"/>
        </w:rPr>
        <w:t>2019</w:t>
      </w:r>
      <w:r w:rsidRPr="004470F6">
        <w:rPr>
          <w:rFonts w:ascii="仿宋" w:eastAsia="仿宋" w:hAnsi="仿宋" w:cs="宋体" w:hint="eastAsia"/>
          <w:b/>
          <w:bCs/>
          <w:color w:val="333333"/>
          <w:kern w:val="0"/>
          <w:sz w:val="32"/>
          <w:szCs w:val="32"/>
        </w:rPr>
        <w:t>年</w:t>
      </w:r>
      <w:r w:rsidRPr="004470F6">
        <w:rPr>
          <w:rFonts w:ascii="宋体" w:eastAsia="宋体" w:hAnsi="宋体" w:cs="宋体"/>
          <w:b/>
          <w:bCs/>
          <w:color w:val="333333"/>
          <w:kern w:val="0"/>
          <w:sz w:val="32"/>
          <w:szCs w:val="32"/>
        </w:rPr>
        <w:t>4</w:t>
      </w:r>
      <w:r w:rsidRPr="004470F6">
        <w:rPr>
          <w:rFonts w:ascii="仿宋" w:eastAsia="仿宋" w:hAnsi="仿宋" w:cs="宋体" w:hint="eastAsia"/>
          <w:b/>
          <w:bCs/>
          <w:color w:val="333333"/>
          <w:kern w:val="0"/>
          <w:sz w:val="32"/>
          <w:szCs w:val="32"/>
        </w:rPr>
        <w:t>月</w:t>
      </w:r>
      <w:r w:rsidRPr="004470F6">
        <w:rPr>
          <w:rFonts w:ascii="宋体" w:eastAsia="宋体" w:hAnsi="宋体" w:cs="宋体"/>
          <w:b/>
          <w:bCs/>
          <w:color w:val="333333"/>
          <w:kern w:val="0"/>
          <w:sz w:val="32"/>
          <w:szCs w:val="32"/>
        </w:rPr>
        <w:t>15</w:t>
      </w:r>
      <w:r w:rsidRPr="004470F6">
        <w:rPr>
          <w:rFonts w:ascii="仿宋" w:eastAsia="仿宋" w:hAnsi="仿宋" w:cs="宋体" w:hint="eastAsia"/>
          <w:b/>
          <w:bCs/>
          <w:color w:val="333333"/>
          <w:kern w:val="0"/>
          <w:sz w:val="32"/>
          <w:szCs w:val="32"/>
        </w:rPr>
        <w:t>日</w:t>
      </w:r>
    </w:p>
    <w:p w:rsidR="00AB411F" w:rsidRPr="004470F6" w:rsidRDefault="00AB411F"/>
    <w:sectPr w:rsidR="00AB411F" w:rsidRPr="00447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F6"/>
    <w:rsid w:val="004470F6"/>
    <w:rsid w:val="00AB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2019-04-15T08:29:00Z</dcterms:created>
  <dcterms:modified xsi:type="dcterms:W3CDTF">2019-04-15T08:31:00Z</dcterms:modified>
</cp:coreProperties>
</file>