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30" w:rsidRPr="001C1EED" w:rsidRDefault="00D34E30" w:rsidP="00D34E30">
      <w:pPr>
        <w:widowControl/>
        <w:spacing w:line="300" w:lineRule="atLeast"/>
        <w:jc w:val="center"/>
        <w:rPr>
          <w:rFonts w:ascii="宋体" w:hAnsi="宋体" w:cs="宋体"/>
          <w:color w:val="FF0000"/>
          <w:spacing w:val="30"/>
          <w:kern w:val="0"/>
          <w:szCs w:val="21"/>
        </w:rPr>
      </w:pPr>
      <w:r w:rsidRPr="006E3469"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徐州生物工程职业技术学院</w:t>
      </w:r>
      <w:r w:rsidRPr="001C1EED"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教学能手</w:t>
      </w:r>
      <w:r w:rsidRPr="006E3469"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评分表</w:t>
      </w:r>
    </w:p>
    <w:p w:rsidR="00D34E30" w:rsidRPr="001C1EED" w:rsidRDefault="00D34E30" w:rsidP="00D34E30">
      <w:pPr>
        <w:widowControl/>
        <w:spacing w:line="300" w:lineRule="atLeast"/>
        <w:ind w:firstLine="531"/>
        <w:jc w:val="left"/>
        <w:rPr>
          <w:rFonts w:ascii="宋体" w:hAnsi="宋体" w:cs="宋体"/>
          <w:color w:val="333333"/>
          <w:kern w:val="0"/>
          <w:sz w:val="24"/>
          <w:u w:val="single"/>
        </w:rPr>
      </w:pPr>
      <w:r w:rsidRPr="001C1EED">
        <w:rPr>
          <w:rFonts w:ascii="宋体" w:hAnsi="宋体" w:cs="宋体" w:hint="eastAsia"/>
          <w:color w:val="333333"/>
          <w:kern w:val="0"/>
          <w:sz w:val="24"/>
        </w:rPr>
        <w:t> </w:t>
      </w:r>
      <w:r w:rsidRPr="006E3469">
        <w:rPr>
          <w:rFonts w:ascii="宋体" w:hAnsi="宋体" w:cs="宋体" w:hint="eastAsia"/>
          <w:color w:val="333333"/>
          <w:kern w:val="0"/>
          <w:sz w:val="24"/>
        </w:rPr>
        <w:t>参赛选手：</w:t>
      </w:r>
      <w:r w:rsidRPr="006E3469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</w:t>
      </w:r>
      <w:r w:rsidRPr="006E3469">
        <w:rPr>
          <w:rFonts w:ascii="宋体" w:hAnsi="宋体" w:cs="宋体" w:hint="eastAsia"/>
          <w:color w:val="333333"/>
          <w:kern w:val="0"/>
          <w:sz w:val="24"/>
        </w:rPr>
        <w:t xml:space="preserve">   任教课程：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3260"/>
        <w:gridCol w:w="851"/>
        <w:gridCol w:w="709"/>
      </w:tblGrid>
      <w:tr w:rsidR="00D34E30" w:rsidRPr="004E7C20" w:rsidTr="0032306B">
        <w:tc>
          <w:tcPr>
            <w:tcW w:w="209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评价要点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配分</w:t>
            </w:r>
          </w:p>
        </w:tc>
        <w:tc>
          <w:tcPr>
            <w:tcW w:w="709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得分</w:t>
            </w: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基本情况1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教学质量考核等第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获得优秀等第一次加0.5分。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66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教学竞赛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在校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技能大赛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（或教学竞赛）获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三等奖以上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每项加0.5分。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市级技能大赛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（或教学竞赛）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三等奖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每项加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1分，二等奖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每项加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2分，一等奖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加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3分；省级技能大赛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（或教学竞赛）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三等奖以上3分。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教研科研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课题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近2年内主持校级、学会课题每项加1分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；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主持联院课题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加2分；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主持市级以上课题加3分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；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参与的市级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及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联院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以上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课题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前3名每项加1分。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教研科研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论文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近2年公开发表论文每篇加0.5分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、核心期刊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每篇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1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分。</w:t>
            </w:r>
          </w:p>
        </w:tc>
        <w:tc>
          <w:tcPr>
            <w:tcW w:w="851" w:type="dxa"/>
            <w:vAlign w:val="center"/>
          </w:tcPr>
          <w:p w:rsidR="00D34E3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47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教学工作量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近2年专职教师教学工作量平均达到基础课时得</w:t>
            </w:r>
            <w:r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分，不足规定课时的不得分，每增加50学时加0.5分。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教学准备1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0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教学文件完整度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人才培养方案、课标、</w:t>
            </w:r>
            <w:r>
              <w:rPr>
                <w:rFonts w:ascii="宋体" w:hAnsi="宋体" w:hint="eastAsia"/>
                <w:sz w:val="18"/>
                <w:szCs w:val="18"/>
              </w:rPr>
              <w:t>教材、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授课计划、教案、备课笔记齐全</w:t>
            </w:r>
            <w:r>
              <w:rPr>
                <w:rFonts w:ascii="宋体" w:hAnsi="宋体" w:hint="eastAsia"/>
                <w:sz w:val="18"/>
                <w:szCs w:val="18"/>
              </w:rPr>
              <w:t>，每缺一项扣1分。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56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质量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教案、备课笔记</w:t>
            </w:r>
            <w:r>
              <w:rPr>
                <w:rFonts w:ascii="宋体" w:hAnsi="宋体" w:hint="eastAsia"/>
                <w:sz w:val="18"/>
                <w:szCs w:val="18"/>
              </w:rPr>
              <w:t>书写规范，无缺项，质量高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5F79EA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5F79EA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授课计划和教学内容符合课程标准要求。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授课进度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D5220E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实际上课进度与授课计划相符，每相差2学时扣0.5分。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教学内容20分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内容正确性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D5220E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D5220E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内容新颖、科学准确。能</w:t>
            </w:r>
            <w:r w:rsidRPr="00D5220E"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  <w:t>准确把握课程教学的重点、难点和深度、广度，讲课内容重点突出，讲透难点，基本理论阐述清楚、正确，无科学性错误。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教学容量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教学容量饱满，学习任务适当。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441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素质教育内容融入度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注重学生综合素质的培养，能结合教学内容，教育学生树立正确的世界观和人生观，能加强职业道德教育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教学方法</w:t>
            </w:r>
            <w:r w:rsidRPr="004E7C20">
              <w:rPr>
                <w:rFonts w:ascii="宋体" w:hAnsi="宋体" w:hint="eastAsia"/>
                <w:szCs w:val="21"/>
              </w:rPr>
              <w:t>与手段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教学方法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根据课程特点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、</w:t>
            </w:r>
            <w:r w:rsidRPr="004E7C20">
              <w:rPr>
                <w:rFonts w:ascii="宋体" w:hAnsi="宋体"/>
                <w:sz w:val="18"/>
                <w:szCs w:val="18"/>
              </w:rPr>
              <w:t>学生状况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和</w:t>
            </w:r>
            <w:r w:rsidRPr="004E7C20">
              <w:rPr>
                <w:rFonts w:ascii="宋体" w:hAnsi="宋体"/>
                <w:sz w:val="18"/>
                <w:szCs w:val="18"/>
              </w:rPr>
              <w:t>教学内容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选用灵活多变且适合的教学方法；能采用</w:t>
            </w:r>
            <w:r w:rsidRPr="004E7C20">
              <w:rPr>
                <w:rFonts w:ascii="宋体" w:hAnsi="宋体"/>
                <w:sz w:val="18"/>
                <w:szCs w:val="18"/>
              </w:rPr>
              <w:t>启发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、“教、学、做”为一体的情境等教学方法</w:t>
            </w:r>
            <w:r w:rsidRPr="004E7C20">
              <w:rPr>
                <w:rFonts w:ascii="宋体" w:hAnsi="宋体"/>
                <w:sz w:val="18"/>
                <w:szCs w:val="18"/>
              </w:rPr>
              <w:t>，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能</w:t>
            </w:r>
            <w:r w:rsidRPr="004E7C20">
              <w:rPr>
                <w:rFonts w:ascii="宋体" w:hAnsi="宋体"/>
                <w:sz w:val="18"/>
                <w:szCs w:val="18"/>
              </w:rPr>
              <w:t>有效促进教学目标的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达成。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教学手段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教学手段灵活多样;能有效应用现代信息技术进行模拟教学。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学法指导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能够结合教学内容对学生学习方法和研究方法给予指导，指导自然、有效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教师素质</w:t>
            </w:r>
            <w:r w:rsidRPr="004E7C20"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举止动作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衣冠整洁、朴素，仪表端正，亲切和蔼，举止文明；</w:t>
            </w:r>
            <w:proofErr w:type="gramStart"/>
            <w:r w:rsidRPr="004E7C20">
              <w:rPr>
                <w:rFonts w:ascii="宋体" w:hAnsi="宋体"/>
                <w:sz w:val="18"/>
                <w:szCs w:val="18"/>
              </w:rPr>
              <w:t>教态自然</w:t>
            </w:r>
            <w:proofErr w:type="gramEnd"/>
            <w:r w:rsidRPr="004E7C20">
              <w:rPr>
                <w:rFonts w:ascii="宋体" w:hAnsi="宋体"/>
                <w:sz w:val="18"/>
                <w:szCs w:val="18"/>
              </w:rPr>
              <w:t>大方，为人师表、形象好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语言表达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讲普通话，</w:t>
            </w:r>
            <w:r w:rsidRPr="004E7C20">
              <w:rPr>
                <w:rFonts w:ascii="宋体" w:hAnsi="宋体"/>
                <w:sz w:val="18"/>
                <w:szCs w:val="18"/>
              </w:rPr>
              <w:t>语言准确、语速适中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、</w:t>
            </w:r>
            <w:r w:rsidRPr="004E7C20">
              <w:rPr>
                <w:rFonts w:ascii="宋体" w:hAnsi="宋体"/>
                <w:sz w:val="18"/>
                <w:szCs w:val="18"/>
              </w:rPr>
              <w:t>简洁流畅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、抑扬顿挫、</w:t>
            </w:r>
            <w:r w:rsidRPr="004E7C20">
              <w:rPr>
                <w:rFonts w:ascii="宋体" w:hAnsi="宋体"/>
                <w:sz w:val="18"/>
                <w:szCs w:val="18"/>
              </w:rPr>
              <w:t>生动有趣，并富有启发性、形象性和逻辑性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课堂</w:t>
            </w:r>
            <w:r w:rsidRPr="004E7C20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学生出勤率98%以上，课堂纪律井然，</w:t>
            </w:r>
            <w:r w:rsidRPr="004E7C20">
              <w:rPr>
                <w:rFonts w:ascii="宋体" w:hAnsi="宋体"/>
                <w:sz w:val="18"/>
                <w:szCs w:val="18"/>
              </w:rPr>
              <w:t>善于把握课堂秩序，使学生始终保持良好的学习状态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  <w:r w:rsidRPr="004E7C20">
              <w:rPr>
                <w:rFonts w:ascii="宋体" w:hAnsi="宋体"/>
                <w:sz w:val="18"/>
                <w:szCs w:val="18"/>
              </w:rPr>
              <w:t>发现异常问题处理适当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并注意向有关部门反馈。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教学效果</w:t>
            </w:r>
            <w:r w:rsidRPr="004E7C20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教学目标达成度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完成预期的教学任务，达到预期的学习目标。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课堂生态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学习气氛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良好，</w:t>
            </w:r>
            <w:r w:rsidRPr="004E7C20">
              <w:rPr>
                <w:rFonts w:ascii="宋体" w:hAnsi="宋体"/>
                <w:sz w:val="18"/>
                <w:szCs w:val="18"/>
              </w:rPr>
              <w:t>师生互动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恰如其分</w:t>
            </w:r>
            <w:r w:rsidRPr="004E7C20">
              <w:rPr>
                <w:rFonts w:ascii="宋体" w:hAnsi="宋体"/>
                <w:sz w:val="18"/>
                <w:szCs w:val="18"/>
              </w:rPr>
              <w:t>，课堂气氛活跃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而不过度；</w:t>
            </w:r>
            <w:r w:rsidRPr="004E7C20">
              <w:rPr>
                <w:rFonts w:ascii="宋体" w:hAnsi="宋体"/>
                <w:sz w:val="18"/>
                <w:szCs w:val="18"/>
              </w:rPr>
              <w:t>学生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学习欲望强，能主动提出问题，回答问题准确、完整。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教学创新和特色体现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教学过程有特色，有创意，能体现职业教育新理念。</w:t>
            </w:r>
            <w:r w:rsidRPr="004E7C20">
              <w:rPr>
                <w:rFonts w:ascii="宋体" w:hAnsi="宋体"/>
                <w:sz w:val="18"/>
                <w:szCs w:val="18"/>
              </w:rPr>
              <w:t>教学形式新颖、不落俗套，具有鲜明的个性化特征，使人耳目一新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667"/>
        </w:trPr>
        <w:tc>
          <w:tcPr>
            <w:tcW w:w="4786" w:type="dxa"/>
            <w:gridSpan w:val="3"/>
            <w:vAlign w:val="center"/>
          </w:tcPr>
          <w:p w:rsidR="00D34E30" w:rsidRPr="004E7C20" w:rsidRDefault="00D34E30" w:rsidP="003230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E7C20">
              <w:rPr>
                <w:rFonts w:ascii="宋体" w:hAnsi="宋体" w:hint="eastAsia"/>
                <w:sz w:val="28"/>
                <w:szCs w:val="28"/>
              </w:rPr>
              <w:t>得分合计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990"/>
        </w:trPr>
        <w:tc>
          <w:tcPr>
            <w:tcW w:w="4786" w:type="dxa"/>
            <w:gridSpan w:val="3"/>
            <w:vAlign w:val="center"/>
          </w:tcPr>
          <w:p w:rsidR="00D34E30" w:rsidRPr="004E7C20" w:rsidRDefault="00D34E30" w:rsidP="003230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E7C20">
              <w:rPr>
                <w:rFonts w:ascii="宋体" w:hAnsi="宋体" w:hint="eastAsia"/>
                <w:sz w:val="28"/>
                <w:szCs w:val="28"/>
              </w:rPr>
              <w:t>评委签名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</w:tbl>
    <w:p w:rsidR="00D34E30" w:rsidRPr="00ED27BF" w:rsidRDefault="00D34E30" w:rsidP="00D34E30">
      <w:pPr>
        <w:widowControl/>
        <w:spacing w:line="300" w:lineRule="atLeast"/>
        <w:jc w:val="left"/>
        <w:rPr>
          <w:rFonts w:ascii="宋体" w:hAnsi="宋体" w:cs="宋体"/>
          <w:b/>
          <w:bCs/>
          <w:color w:val="333333"/>
          <w:kern w:val="0"/>
          <w:szCs w:val="21"/>
        </w:rPr>
      </w:pPr>
      <w:r w:rsidRPr="00ED27BF">
        <w:rPr>
          <w:rFonts w:ascii="宋体" w:hAnsi="宋体" w:cs="宋体" w:hint="eastAsia"/>
          <w:b/>
          <w:bCs/>
          <w:color w:val="333333"/>
          <w:kern w:val="0"/>
          <w:szCs w:val="21"/>
        </w:rPr>
        <w:t>注：配分表中分数为该项目得分封顶值。</w:t>
      </w:r>
    </w:p>
    <w:p w:rsidR="00D34E30" w:rsidRPr="001C1EED" w:rsidRDefault="00D34E30" w:rsidP="006D5515">
      <w:pPr>
        <w:widowControl/>
        <w:spacing w:beforeLines="50" w:before="156" w:afterLines="50" w:after="156" w:line="300" w:lineRule="atLeast"/>
        <w:jc w:val="center"/>
        <w:rPr>
          <w:rFonts w:ascii="宋体" w:hAnsi="宋体" w:cs="宋体"/>
          <w:color w:val="333333"/>
          <w:spacing w:val="30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br w:type="page"/>
      </w:r>
      <w:r w:rsidRPr="006E3469"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lastRenderedPageBreak/>
        <w:t>徐州生物工程职业技术学院</w:t>
      </w:r>
      <w:r w:rsidRPr="001C1EED"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教学</w:t>
      </w:r>
      <w:r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新秀</w:t>
      </w:r>
      <w:r w:rsidRPr="006E3469">
        <w:rPr>
          <w:rFonts w:ascii="宋体" w:hAnsi="宋体" w:cs="宋体" w:hint="eastAsia"/>
          <w:b/>
          <w:bCs/>
          <w:color w:val="333333"/>
          <w:spacing w:val="30"/>
          <w:kern w:val="0"/>
          <w:sz w:val="36"/>
          <w:szCs w:val="36"/>
        </w:rPr>
        <w:t>评分表</w:t>
      </w:r>
    </w:p>
    <w:p w:rsidR="00D34E30" w:rsidRPr="001C1EED" w:rsidRDefault="00D34E30" w:rsidP="006D5515">
      <w:pPr>
        <w:widowControl/>
        <w:spacing w:beforeLines="50" w:before="156" w:afterLines="50" w:after="156" w:line="300" w:lineRule="atLeast"/>
        <w:ind w:firstLine="531"/>
        <w:jc w:val="left"/>
        <w:rPr>
          <w:rFonts w:ascii="宋体" w:hAnsi="宋体" w:cs="宋体"/>
          <w:color w:val="333333"/>
          <w:kern w:val="0"/>
          <w:sz w:val="24"/>
          <w:u w:val="single"/>
        </w:rPr>
      </w:pPr>
      <w:r w:rsidRPr="001C1EED">
        <w:rPr>
          <w:rFonts w:ascii="宋体" w:hAnsi="宋体" w:cs="宋体" w:hint="eastAsia"/>
          <w:color w:val="333333"/>
          <w:kern w:val="0"/>
          <w:sz w:val="24"/>
        </w:rPr>
        <w:t> </w:t>
      </w:r>
      <w:r w:rsidRPr="006E3469">
        <w:rPr>
          <w:rFonts w:ascii="宋体" w:hAnsi="宋体" w:cs="宋体" w:hint="eastAsia"/>
          <w:color w:val="333333"/>
          <w:kern w:val="0"/>
          <w:sz w:val="24"/>
        </w:rPr>
        <w:t>参赛选手：</w:t>
      </w:r>
      <w:r w:rsidRPr="006E3469"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</w:t>
      </w:r>
      <w:r w:rsidRPr="006E3469">
        <w:rPr>
          <w:rFonts w:ascii="宋体" w:hAnsi="宋体" w:cs="宋体" w:hint="eastAsia"/>
          <w:color w:val="333333"/>
          <w:kern w:val="0"/>
          <w:sz w:val="24"/>
        </w:rPr>
        <w:t xml:space="preserve">   任教课程：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            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3543"/>
        <w:gridCol w:w="851"/>
        <w:gridCol w:w="709"/>
      </w:tblGrid>
      <w:tr w:rsidR="00D34E30" w:rsidRPr="004E7C20" w:rsidTr="0032306B">
        <w:tc>
          <w:tcPr>
            <w:tcW w:w="2093" w:type="dxa"/>
            <w:gridSpan w:val="2"/>
            <w:vAlign w:val="center"/>
          </w:tcPr>
          <w:p w:rsidR="00D34E30" w:rsidRPr="004E7C20" w:rsidRDefault="00D34E30" w:rsidP="006D5515">
            <w:pPr>
              <w:widowControl/>
              <w:spacing w:beforeLines="50" w:before="156" w:afterLines="50" w:after="156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6D5515">
            <w:pPr>
              <w:widowControl/>
              <w:spacing w:beforeLines="50" w:before="156" w:afterLines="50" w:after="156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评价要点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6D5515">
            <w:pPr>
              <w:widowControl/>
              <w:spacing w:beforeLines="50" w:before="156" w:afterLines="50" w:after="156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配分</w:t>
            </w:r>
          </w:p>
        </w:tc>
        <w:tc>
          <w:tcPr>
            <w:tcW w:w="709" w:type="dxa"/>
            <w:vAlign w:val="center"/>
          </w:tcPr>
          <w:p w:rsidR="00D34E30" w:rsidRPr="004E7C20" w:rsidRDefault="00D34E30" w:rsidP="006D5515">
            <w:pPr>
              <w:widowControl/>
              <w:spacing w:beforeLines="50" w:before="156" w:afterLines="50" w:after="156"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得分</w:t>
            </w: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基本情况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教学质量考核等第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获得优秀等第一次加0.5分。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666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教学竞赛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在校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技能大赛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（或教学竞赛）获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三等奖以上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每项加0.5分。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市级技能大赛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（或教学竞赛）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三等奖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每项加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1分，二等奖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每项加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2分，一等奖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加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3分；省级技能大赛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（或教学竞赛）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三等奖以上3分。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教研、科研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近2年内主持校级、学会课题每项加1分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；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主持联院课题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加2分；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主持市级以上课题加3分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；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参与的市级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及</w:t>
            </w:r>
            <w:proofErr w:type="gramStart"/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联院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以上</w:t>
            </w:r>
            <w:proofErr w:type="gramEnd"/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课题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前3名每项加1分。公开发表论文每篇加0.5分。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47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教学工作量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近2年专职教师教学工作量平均达到基础课时得2分，不足规定课时的不得分，每增加50学时加0.5分。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教学准备1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0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教学文件完整度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人才培养方案、课标、</w:t>
            </w:r>
            <w:r>
              <w:rPr>
                <w:rFonts w:ascii="宋体" w:hAnsi="宋体" w:hint="eastAsia"/>
                <w:sz w:val="18"/>
                <w:szCs w:val="18"/>
              </w:rPr>
              <w:t>教材、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授课计划、教案、备课笔记齐全</w:t>
            </w:r>
            <w:r>
              <w:rPr>
                <w:rFonts w:ascii="宋体" w:hAnsi="宋体" w:hint="eastAsia"/>
                <w:sz w:val="18"/>
                <w:szCs w:val="18"/>
              </w:rPr>
              <w:t>，每缺一项扣1分。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560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教学文件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质量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教案、备课笔记</w:t>
            </w:r>
            <w:r>
              <w:rPr>
                <w:rFonts w:ascii="宋体" w:hAnsi="宋体" w:hint="eastAsia"/>
                <w:sz w:val="18"/>
                <w:szCs w:val="18"/>
              </w:rPr>
              <w:t>书写规范，无缺项，质量高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5F79EA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授课计划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2954DF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954DF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授课计划和教学内容符合课程标准要求。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授课进度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2954DF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954DF">
              <w:rPr>
                <w:rFonts w:ascii="宋体" w:hAnsi="宋体" w:hint="eastAsia"/>
                <w:color w:val="000000"/>
                <w:sz w:val="18"/>
                <w:szCs w:val="18"/>
              </w:rPr>
              <w:t>实际上课进度与授课计划相符，每相差2学时扣0.5分。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教学内容20分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内容正确性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2954DF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954DF">
              <w:rPr>
                <w:rFonts w:ascii="宋体" w:hAnsi="宋体" w:hint="eastAsia"/>
                <w:color w:val="000000"/>
                <w:sz w:val="18"/>
                <w:szCs w:val="18"/>
              </w:rPr>
              <w:t>内容新颖、科学准确。能</w:t>
            </w:r>
            <w:r w:rsidRPr="002954DF">
              <w:rPr>
                <w:rFonts w:ascii="宋体" w:hAnsi="宋体"/>
                <w:color w:val="000000"/>
                <w:sz w:val="18"/>
                <w:szCs w:val="18"/>
              </w:rPr>
              <w:t>准确把握课程教学的重点、难点和深度、广度，讲课内容重点突出，讲透难点，基本理论阐述清楚、正确，无科学性错误。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教学容量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教学容量饱满，学习任务适当。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素质教育内容融入度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注重学生综合素质的培养，能结合教学内容，教育学生树立正确的世界观和人生观，能加强职业道德教育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教学方法</w:t>
            </w:r>
            <w:r w:rsidRPr="004E7C20">
              <w:rPr>
                <w:rFonts w:ascii="宋体" w:hAnsi="宋体" w:hint="eastAsia"/>
                <w:szCs w:val="21"/>
              </w:rPr>
              <w:t>与手段</w:t>
            </w: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教学方法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根据课程特点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、</w:t>
            </w:r>
            <w:r w:rsidRPr="004E7C20">
              <w:rPr>
                <w:rFonts w:ascii="宋体" w:hAnsi="宋体"/>
                <w:sz w:val="18"/>
                <w:szCs w:val="18"/>
              </w:rPr>
              <w:t>学生状况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和</w:t>
            </w:r>
            <w:r w:rsidRPr="004E7C20">
              <w:rPr>
                <w:rFonts w:ascii="宋体" w:hAnsi="宋体"/>
                <w:sz w:val="18"/>
                <w:szCs w:val="18"/>
              </w:rPr>
              <w:t>教学内容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选用灵活多变且适合的教学方法；能采用</w:t>
            </w:r>
            <w:r w:rsidRPr="004E7C20">
              <w:rPr>
                <w:rFonts w:ascii="宋体" w:hAnsi="宋体"/>
                <w:sz w:val="18"/>
                <w:szCs w:val="18"/>
              </w:rPr>
              <w:t>启发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、“教、学、做”为一体的情境等教学方法</w:t>
            </w:r>
            <w:r w:rsidRPr="004E7C20">
              <w:rPr>
                <w:rFonts w:ascii="宋体" w:hAnsi="宋体"/>
                <w:sz w:val="18"/>
                <w:szCs w:val="18"/>
              </w:rPr>
              <w:t>，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能</w:t>
            </w:r>
            <w:r w:rsidRPr="004E7C20">
              <w:rPr>
                <w:rFonts w:ascii="宋体" w:hAnsi="宋体"/>
                <w:sz w:val="18"/>
                <w:szCs w:val="18"/>
              </w:rPr>
              <w:t>有效促进教学目标的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达成。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教学手段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教学手段灵活多样;能有效应用现代信息技术进行模拟教学。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学法指导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能够结合教学内容对学生学习方法和研究方法给予指导，指导自然、有效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教师素质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4E7C20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举止动作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衣冠整洁、朴素，仪表端正，亲切和蔼，举止文明；</w:t>
            </w:r>
            <w:proofErr w:type="gramStart"/>
            <w:r w:rsidRPr="004E7C20">
              <w:rPr>
                <w:rFonts w:ascii="宋体" w:hAnsi="宋体"/>
                <w:sz w:val="18"/>
                <w:szCs w:val="18"/>
              </w:rPr>
              <w:t>教态自然</w:t>
            </w:r>
            <w:proofErr w:type="gramEnd"/>
            <w:r w:rsidRPr="004E7C20">
              <w:rPr>
                <w:rFonts w:ascii="宋体" w:hAnsi="宋体"/>
                <w:sz w:val="18"/>
                <w:szCs w:val="18"/>
              </w:rPr>
              <w:t>大方，为人师表、形象好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语言表达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讲普通话，</w:t>
            </w:r>
            <w:r w:rsidRPr="004E7C20">
              <w:rPr>
                <w:rFonts w:ascii="宋体" w:hAnsi="宋体"/>
                <w:sz w:val="18"/>
                <w:szCs w:val="18"/>
              </w:rPr>
              <w:t>语言准确、语速适中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、</w:t>
            </w:r>
            <w:r w:rsidRPr="004E7C20">
              <w:rPr>
                <w:rFonts w:ascii="宋体" w:hAnsi="宋体"/>
                <w:sz w:val="18"/>
                <w:szCs w:val="18"/>
              </w:rPr>
              <w:t>简洁流畅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、抑扬顿挫、</w:t>
            </w:r>
            <w:r w:rsidRPr="004E7C20">
              <w:rPr>
                <w:rFonts w:ascii="宋体" w:hAnsi="宋体"/>
                <w:sz w:val="18"/>
                <w:szCs w:val="18"/>
              </w:rPr>
              <w:t>生动有趣，并富有启发性、形象性和逻辑性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课堂</w:t>
            </w:r>
            <w:r w:rsidRPr="004E7C20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学生出勤率98%以上，课堂纪律井然，</w:t>
            </w:r>
            <w:r w:rsidRPr="004E7C20">
              <w:rPr>
                <w:rFonts w:ascii="宋体" w:hAnsi="宋体"/>
                <w:sz w:val="18"/>
                <w:szCs w:val="18"/>
              </w:rPr>
              <w:t>善于把握课堂秩序，使学生始终保持良好的学习状态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。</w:t>
            </w:r>
            <w:r w:rsidRPr="004E7C20">
              <w:rPr>
                <w:rFonts w:ascii="宋体" w:hAnsi="宋体"/>
                <w:sz w:val="18"/>
                <w:szCs w:val="18"/>
              </w:rPr>
              <w:t>发现异常问题处理适当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并注意向有关部门反馈。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教学效果</w:t>
            </w:r>
            <w:r w:rsidRPr="004E7C20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教学目标达成度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完成预期的教学任务，达到预期的学习目标。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 w:hint="eastAsia"/>
                <w:szCs w:val="21"/>
              </w:rPr>
              <w:t>课堂生态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/>
                <w:sz w:val="18"/>
                <w:szCs w:val="18"/>
              </w:rPr>
              <w:t>学习气氛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良好，</w:t>
            </w:r>
            <w:r w:rsidRPr="004E7C20">
              <w:rPr>
                <w:rFonts w:ascii="宋体" w:hAnsi="宋体"/>
                <w:sz w:val="18"/>
                <w:szCs w:val="18"/>
              </w:rPr>
              <w:t>师生互动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恰如其分</w:t>
            </w:r>
            <w:r w:rsidRPr="004E7C20">
              <w:rPr>
                <w:rFonts w:ascii="宋体" w:hAnsi="宋体"/>
                <w:sz w:val="18"/>
                <w:szCs w:val="18"/>
              </w:rPr>
              <w:t>，课堂气氛活跃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而不过度；</w:t>
            </w:r>
            <w:r w:rsidRPr="004E7C20">
              <w:rPr>
                <w:rFonts w:ascii="宋体" w:hAnsi="宋体"/>
                <w:sz w:val="18"/>
                <w:szCs w:val="18"/>
              </w:rPr>
              <w:t>学生</w:t>
            </w:r>
            <w:r w:rsidRPr="004E7C20">
              <w:rPr>
                <w:rFonts w:ascii="宋体" w:hAnsi="宋体" w:hint="eastAsia"/>
                <w:sz w:val="18"/>
                <w:szCs w:val="18"/>
              </w:rPr>
              <w:t>学习欲望强，能主动提出问题，回答问题准确、完整。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4E30" w:rsidRPr="004E7C20" w:rsidRDefault="00D34E30" w:rsidP="0032306B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E7C20">
              <w:rPr>
                <w:rFonts w:ascii="宋体" w:hAnsi="宋体"/>
                <w:szCs w:val="21"/>
              </w:rPr>
              <w:t>教学创新和特色体现</w:t>
            </w:r>
          </w:p>
        </w:tc>
        <w:tc>
          <w:tcPr>
            <w:tcW w:w="5953" w:type="dxa"/>
            <w:gridSpan w:val="2"/>
            <w:vAlign w:val="center"/>
          </w:tcPr>
          <w:p w:rsidR="00D34E30" w:rsidRPr="004E7C20" w:rsidRDefault="00D34E30" w:rsidP="0032306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E7C20">
              <w:rPr>
                <w:rFonts w:ascii="宋体" w:hAnsi="宋体" w:hint="eastAsia"/>
                <w:sz w:val="18"/>
                <w:szCs w:val="18"/>
              </w:rPr>
              <w:t>教学过程有特色，有创意，能体现职业教育新理念。</w:t>
            </w:r>
            <w:r w:rsidRPr="004E7C20">
              <w:rPr>
                <w:rFonts w:ascii="宋体" w:hAnsi="宋体"/>
                <w:sz w:val="18"/>
                <w:szCs w:val="18"/>
              </w:rPr>
              <w:t>教学形式新颖、不落俗套，具有鲜明的个性化特征，使人耳目一新</w:t>
            </w:r>
          </w:p>
        </w:tc>
        <w:tc>
          <w:tcPr>
            <w:tcW w:w="851" w:type="dxa"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4E7C20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667"/>
        </w:trPr>
        <w:tc>
          <w:tcPr>
            <w:tcW w:w="4503" w:type="dxa"/>
            <w:gridSpan w:val="3"/>
            <w:vAlign w:val="center"/>
          </w:tcPr>
          <w:p w:rsidR="00D34E30" w:rsidRPr="004E7C20" w:rsidRDefault="00D34E30" w:rsidP="003230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E7C20">
              <w:rPr>
                <w:rFonts w:ascii="宋体" w:hAnsi="宋体" w:hint="eastAsia"/>
                <w:sz w:val="28"/>
                <w:szCs w:val="28"/>
              </w:rPr>
              <w:t>得分合计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 w:rsidR="00D34E30" w:rsidRPr="004E7C20" w:rsidTr="0032306B">
        <w:trPr>
          <w:trHeight w:val="848"/>
        </w:trPr>
        <w:tc>
          <w:tcPr>
            <w:tcW w:w="4503" w:type="dxa"/>
            <w:gridSpan w:val="3"/>
            <w:vAlign w:val="center"/>
          </w:tcPr>
          <w:p w:rsidR="00D34E30" w:rsidRPr="004E7C20" w:rsidRDefault="00D34E30" w:rsidP="003230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E7C20">
              <w:rPr>
                <w:rFonts w:ascii="宋体" w:hAnsi="宋体" w:hint="eastAsia"/>
                <w:sz w:val="28"/>
                <w:szCs w:val="28"/>
              </w:rPr>
              <w:t>评委签名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D34E30" w:rsidRPr="004E7C20" w:rsidRDefault="00D34E30" w:rsidP="0032306B">
            <w:pPr>
              <w:widowControl/>
              <w:spacing w:line="30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</w:tbl>
    <w:p w:rsidR="001839BF" w:rsidRPr="006D5515" w:rsidRDefault="006D5515" w:rsidP="006D5515">
      <w:pPr>
        <w:widowControl/>
        <w:spacing w:line="300" w:lineRule="atLeast"/>
        <w:jc w:val="left"/>
        <w:rPr>
          <w:rFonts w:ascii="宋体" w:hAnsi="宋体" w:cs="宋体"/>
          <w:b/>
          <w:bCs/>
          <w:color w:val="333333"/>
          <w:kern w:val="0"/>
          <w:szCs w:val="21"/>
        </w:rPr>
      </w:pP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注：配分表中分数为该项目得分封顶值。</w:t>
      </w:r>
      <w:bookmarkStart w:id="0" w:name="_GoBack"/>
      <w:bookmarkEnd w:id="0"/>
    </w:p>
    <w:sectPr w:rsidR="001839BF" w:rsidRPr="006D5515" w:rsidSect="008C7ADF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2C" w:rsidRDefault="00D5442C" w:rsidP="00D34E30">
      <w:r>
        <w:separator/>
      </w:r>
    </w:p>
  </w:endnote>
  <w:endnote w:type="continuationSeparator" w:id="0">
    <w:p w:rsidR="00D5442C" w:rsidRDefault="00D5442C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83" w:rsidRDefault="008475B3" w:rsidP="00377D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3383" w:rsidRDefault="00D5442C" w:rsidP="0094000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83" w:rsidRDefault="008475B3" w:rsidP="00377D6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515">
      <w:rPr>
        <w:rStyle w:val="a5"/>
        <w:noProof/>
      </w:rPr>
      <w:t>2</w:t>
    </w:r>
    <w:r>
      <w:rPr>
        <w:rStyle w:val="a5"/>
      </w:rPr>
      <w:fldChar w:fldCharType="end"/>
    </w:r>
  </w:p>
  <w:p w:rsidR="00B73383" w:rsidRDefault="00D5442C" w:rsidP="009400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2C" w:rsidRDefault="00D5442C" w:rsidP="00D34E30">
      <w:r>
        <w:separator/>
      </w:r>
    </w:p>
  </w:footnote>
  <w:footnote w:type="continuationSeparator" w:id="0">
    <w:p w:rsidR="00D5442C" w:rsidRDefault="00D5442C" w:rsidP="00D3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05"/>
    <w:rsid w:val="001839BF"/>
    <w:rsid w:val="005C2E68"/>
    <w:rsid w:val="006D5515"/>
    <w:rsid w:val="008475B3"/>
    <w:rsid w:val="00943ABC"/>
    <w:rsid w:val="00A44605"/>
    <w:rsid w:val="00D34E30"/>
    <w:rsid w:val="00D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E30"/>
    <w:rPr>
      <w:sz w:val="18"/>
      <w:szCs w:val="18"/>
    </w:rPr>
  </w:style>
  <w:style w:type="paragraph" w:styleId="a4">
    <w:name w:val="footer"/>
    <w:basedOn w:val="a"/>
    <w:link w:val="Char0"/>
    <w:unhideWhenUsed/>
    <w:rsid w:val="00D34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34E30"/>
    <w:rPr>
      <w:sz w:val="18"/>
      <w:szCs w:val="18"/>
    </w:rPr>
  </w:style>
  <w:style w:type="character" w:styleId="a5">
    <w:name w:val="page number"/>
    <w:basedOn w:val="a0"/>
    <w:rsid w:val="00D34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E30"/>
    <w:rPr>
      <w:sz w:val="18"/>
      <w:szCs w:val="18"/>
    </w:rPr>
  </w:style>
  <w:style w:type="paragraph" w:styleId="a4">
    <w:name w:val="footer"/>
    <w:basedOn w:val="a"/>
    <w:link w:val="Char0"/>
    <w:unhideWhenUsed/>
    <w:rsid w:val="00D34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34E30"/>
    <w:rPr>
      <w:sz w:val="18"/>
      <w:szCs w:val="18"/>
    </w:rPr>
  </w:style>
  <w:style w:type="character" w:styleId="a5">
    <w:name w:val="page number"/>
    <w:basedOn w:val="a0"/>
    <w:rsid w:val="00D3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2178</Characters>
  <Application>Microsoft Office Word</Application>
  <DocSecurity>0</DocSecurity>
  <Lines>18</Lines>
  <Paragraphs>5</Paragraphs>
  <ScaleCrop>false</ScaleCrop>
  <Company>xzsw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huangzhi</dc:creator>
  <cp:keywords/>
  <dc:description/>
  <cp:lastModifiedBy>huangzhi</cp:lastModifiedBy>
  <cp:revision>5</cp:revision>
  <dcterms:created xsi:type="dcterms:W3CDTF">2015-04-21T01:34:00Z</dcterms:created>
  <dcterms:modified xsi:type="dcterms:W3CDTF">2017-03-30T01:24:00Z</dcterms:modified>
</cp:coreProperties>
</file>