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CC" w:rsidRPr="00582880" w:rsidRDefault="004A62CC" w:rsidP="00704BBB">
      <w:pPr>
        <w:pStyle w:val="a3"/>
        <w:shd w:val="clear" w:color="auto" w:fill="FFFFFF"/>
        <w:spacing w:before="0" w:beforeAutospacing="0" w:after="0" w:afterAutospacing="0"/>
        <w:ind w:left="-330" w:firstLine="232"/>
        <w:rPr>
          <w:color w:val="666666"/>
          <w:sz w:val="28"/>
          <w:szCs w:val="28"/>
        </w:rPr>
      </w:pPr>
      <w:r w:rsidRPr="00582880">
        <w:rPr>
          <w:rFonts w:hint="eastAsia"/>
          <w:color w:val="666666"/>
          <w:sz w:val="28"/>
          <w:szCs w:val="28"/>
        </w:rPr>
        <w:t>附件</w:t>
      </w:r>
      <w:r w:rsidR="00704BBB" w:rsidRPr="00582880">
        <w:rPr>
          <w:rFonts w:hint="eastAsia"/>
          <w:color w:val="666666"/>
          <w:sz w:val="28"/>
          <w:szCs w:val="28"/>
        </w:rPr>
        <w:t>2：</w:t>
      </w:r>
      <w:r w:rsidR="00EE3BE9">
        <w:rPr>
          <w:rFonts w:hint="eastAsia"/>
          <w:color w:val="666666"/>
          <w:sz w:val="28"/>
          <w:szCs w:val="28"/>
        </w:rPr>
        <w:t>班主任工</w:t>
      </w:r>
      <w:bookmarkStart w:id="0" w:name="_GoBack"/>
      <w:bookmarkEnd w:id="0"/>
      <w:r w:rsidR="00EE3BE9">
        <w:rPr>
          <w:rFonts w:hint="eastAsia"/>
          <w:color w:val="666666"/>
          <w:sz w:val="28"/>
          <w:szCs w:val="28"/>
        </w:rPr>
        <w:t>作</w:t>
      </w:r>
      <w:r w:rsidR="00704BBB" w:rsidRPr="00582880">
        <w:rPr>
          <w:rFonts w:hint="eastAsia"/>
          <w:color w:val="666666"/>
          <w:sz w:val="28"/>
          <w:szCs w:val="28"/>
        </w:rPr>
        <w:t>参考案例</w:t>
      </w:r>
    </w:p>
    <w:p w:rsidR="006A2FD0" w:rsidRPr="00704BBB" w:rsidRDefault="006A2FD0" w:rsidP="00540748">
      <w:pPr>
        <w:pStyle w:val="a3"/>
        <w:shd w:val="clear" w:color="auto" w:fill="FFFFFF"/>
        <w:spacing w:before="240" w:beforeAutospacing="0" w:after="0" w:afterAutospacing="0" w:line="720" w:lineRule="auto"/>
        <w:jc w:val="center"/>
        <w:rPr>
          <w:rFonts w:ascii="黑体" w:eastAsia="黑体" w:hAnsi="黑体"/>
          <w:color w:val="666666"/>
          <w:sz w:val="27"/>
          <w:szCs w:val="27"/>
        </w:rPr>
      </w:pPr>
      <w:r w:rsidRPr="00704BBB">
        <w:rPr>
          <w:rFonts w:ascii="黑体" w:eastAsia="黑体" w:hAnsi="黑体" w:hint="eastAsia"/>
          <w:color w:val="666666"/>
          <w:sz w:val="36"/>
          <w:szCs w:val="36"/>
        </w:rPr>
        <w:t>走出自卑</w:t>
      </w:r>
      <w:r w:rsidRPr="00704BBB">
        <w:rPr>
          <w:rStyle w:val="apple-converted-space"/>
          <w:rFonts w:hint="eastAsia"/>
          <w:color w:val="666666"/>
          <w:sz w:val="36"/>
          <w:szCs w:val="36"/>
        </w:rPr>
        <w:t> </w:t>
      </w:r>
      <w:r w:rsidRPr="00704BBB">
        <w:rPr>
          <w:rFonts w:ascii="黑体" w:eastAsia="黑体" w:hAnsi="黑体" w:hint="eastAsia"/>
          <w:color w:val="666666"/>
          <w:sz w:val="36"/>
          <w:szCs w:val="36"/>
        </w:rPr>
        <w:t>扬起自信的风帆</w:t>
      </w:r>
    </w:p>
    <w:p w:rsidR="006A2FD0" w:rsidRPr="00704BBB" w:rsidRDefault="006A2FD0" w:rsidP="00704BBB">
      <w:pPr>
        <w:pStyle w:val="a3"/>
        <w:shd w:val="clear" w:color="auto" w:fill="FFFFFF"/>
        <w:spacing w:before="0" w:beforeAutospacing="0" w:after="0" w:afterAutospacing="0"/>
        <w:jc w:val="center"/>
        <w:rPr>
          <w:rFonts w:ascii="楷体" w:eastAsia="楷体" w:hAnsi="楷体"/>
          <w:color w:val="666666"/>
          <w:sz w:val="28"/>
          <w:szCs w:val="28"/>
        </w:rPr>
      </w:pPr>
      <w:r w:rsidRPr="00704BBB">
        <w:rPr>
          <w:rFonts w:ascii="楷体" w:eastAsia="楷体" w:hAnsi="楷体" w:hint="eastAsia"/>
          <w:color w:val="666666"/>
          <w:sz w:val="28"/>
          <w:szCs w:val="28"/>
        </w:rPr>
        <w:t>杨</w:t>
      </w:r>
      <w:r w:rsidRPr="00704BBB">
        <w:rPr>
          <w:rFonts w:hint="eastAsia"/>
          <w:color w:val="666666"/>
          <w:sz w:val="28"/>
          <w:szCs w:val="28"/>
        </w:rPr>
        <w:t> </w:t>
      </w:r>
      <w:r w:rsidRPr="00704BBB">
        <w:rPr>
          <w:rStyle w:val="apple-converted-space"/>
          <w:rFonts w:hint="eastAsia"/>
          <w:color w:val="666666"/>
          <w:sz w:val="28"/>
          <w:szCs w:val="28"/>
        </w:rPr>
        <w:t> </w:t>
      </w:r>
      <w:r w:rsidRPr="00704BBB">
        <w:rPr>
          <w:rFonts w:ascii="楷体" w:eastAsia="楷体" w:hAnsi="楷体" w:hint="eastAsia"/>
          <w:color w:val="666666"/>
          <w:sz w:val="28"/>
          <w:szCs w:val="28"/>
        </w:rPr>
        <w:t>敏</w:t>
      </w:r>
    </w:p>
    <w:p w:rsidR="006A2FD0" w:rsidRPr="00704BBB" w:rsidRDefault="006A2FD0" w:rsidP="00704BBB">
      <w:pPr>
        <w:pStyle w:val="a3"/>
        <w:shd w:val="clear" w:color="auto" w:fill="FFFFFF"/>
        <w:spacing w:before="0" w:beforeAutospacing="0" w:after="0" w:afterAutospacing="0"/>
        <w:rPr>
          <w:rFonts w:ascii="黑体" w:eastAsia="黑体" w:hAnsi="黑体"/>
          <w:color w:val="666666"/>
          <w:sz w:val="30"/>
          <w:szCs w:val="30"/>
        </w:rPr>
      </w:pPr>
      <w:r w:rsidRPr="00704BBB">
        <w:rPr>
          <w:rFonts w:ascii="黑体" w:eastAsia="黑体" w:hAnsi="黑体" w:hint="eastAsia"/>
          <w:color w:val="666666"/>
          <w:sz w:val="30"/>
          <w:szCs w:val="30"/>
        </w:rPr>
        <w:t>案例简介</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工商系</w:t>
      </w:r>
      <w:r w:rsidRPr="00704BBB">
        <w:rPr>
          <w:rFonts w:ascii="仿宋" w:eastAsia="仿宋" w:hAnsi="仿宋"/>
          <w:color w:val="666666"/>
          <w:sz w:val="30"/>
          <w:szCs w:val="30"/>
        </w:rPr>
        <w:t>2010</w:t>
      </w:r>
      <w:r w:rsidRPr="00704BBB">
        <w:rPr>
          <w:rFonts w:ascii="仿宋" w:eastAsia="仿宋" w:hAnsi="仿宋" w:hint="eastAsia"/>
          <w:color w:val="666666"/>
          <w:sz w:val="30"/>
          <w:szCs w:val="30"/>
        </w:rPr>
        <w:t>级学生张文，性格内向，胆怯，极其自卑，羞于与人交往，由于家里姊妹众多，家庭积极状况较差，对于是否继续学业的问题精神压力较大，进校以后行为退缩，情绪消极，曾几度想弃学打工，帮助家里减轻经济负担。</w:t>
      </w:r>
    </w:p>
    <w:p w:rsidR="006A2FD0" w:rsidRPr="00704BBB" w:rsidRDefault="006A2FD0" w:rsidP="00540748">
      <w:pPr>
        <w:pStyle w:val="a3"/>
        <w:shd w:val="clear" w:color="auto" w:fill="FFFFFF"/>
        <w:spacing w:before="240" w:beforeAutospacing="0" w:after="0" w:afterAutospacing="0"/>
        <w:rPr>
          <w:rFonts w:ascii="黑体" w:eastAsia="黑体" w:hAnsi="黑体"/>
          <w:color w:val="666666"/>
          <w:sz w:val="30"/>
          <w:szCs w:val="30"/>
        </w:rPr>
      </w:pPr>
      <w:r w:rsidRPr="00704BBB">
        <w:rPr>
          <w:rFonts w:ascii="黑体" w:eastAsia="黑体" w:hAnsi="黑体" w:hint="eastAsia"/>
          <w:color w:val="666666"/>
          <w:sz w:val="30"/>
          <w:szCs w:val="30"/>
        </w:rPr>
        <w:t>案例分析处理</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在进入大学的第一次新生班会上，我让每位同学做一个简短的自我介绍、同学们对新环境和新同学都感到新鲜好奇，情绪很高昂，也乐于把自己介绍给大家。轮到张文自我介绍时，她很不安的站起来，神色紧张，用手捂着嘴巴，试着张了几次口都没有说出话来，等了两三分钟，同学都鼓掌鼓励她，她还是没能说出来。我害怕再僵持下去，其他同学会取笑她，于是就对大家说，这位同学非常想认识大家，就像很多同学一样，因为害怕介绍不好自己，而不知道该说些什么，希望私下里大家主动去认识她、了解她。到此，我也没有更多去留意这件事，想到胆小的同学以后多锻炼锻炼就好了。</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第二天，我上班快到办公室的时候，看到柱子后面有个身影躲闪了一下，仔细一看，原来是该同学。我叫了她一声，她畏</w:t>
      </w:r>
      <w:proofErr w:type="gramStart"/>
      <w:r w:rsidRPr="00704BBB">
        <w:rPr>
          <w:rFonts w:ascii="仿宋" w:eastAsia="仿宋" w:hAnsi="仿宋" w:hint="eastAsia"/>
          <w:color w:val="666666"/>
          <w:sz w:val="30"/>
          <w:szCs w:val="30"/>
        </w:rPr>
        <w:t>畏怯</w:t>
      </w:r>
      <w:proofErr w:type="gramEnd"/>
      <w:r w:rsidRPr="00704BBB">
        <w:rPr>
          <w:rFonts w:ascii="仿宋" w:eastAsia="仿宋" w:hAnsi="仿宋" w:hint="eastAsia"/>
          <w:color w:val="666666"/>
          <w:sz w:val="30"/>
          <w:szCs w:val="30"/>
        </w:rPr>
        <w:t>怯地走到我的身边，很小声的对我说：“杨老师，昨天对不起，真的对不起，我</w:t>
      </w:r>
      <w:proofErr w:type="gramStart"/>
      <w:r w:rsidRPr="00704BBB">
        <w:rPr>
          <w:rFonts w:ascii="仿宋" w:eastAsia="仿宋" w:hAnsi="仿宋" w:hint="eastAsia"/>
          <w:color w:val="666666"/>
          <w:sz w:val="30"/>
          <w:szCs w:val="30"/>
        </w:rPr>
        <w:t>真的真的</w:t>
      </w:r>
      <w:proofErr w:type="gramEnd"/>
      <w:r w:rsidRPr="00704BBB">
        <w:rPr>
          <w:rFonts w:ascii="仿宋" w:eastAsia="仿宋" w:hAnsi="仿宋" w:hint="eastAsia"/>
          <w:color w:val="666666"/>
          <w:sz w:val="30"/>
          <w:szCs w:val="30"/>
        </w:rPr>
        <w:t>很害怕……”我见她紧张的样子，心里一定还介意昨天的事情，害怕我责怪她，于是亲切的对她说：“没</w:t>
      </w:r>
      <w:r w:rsidRPr="00704BBB">
        <w:rPr>
          <w:rFonts w:ascii="仿宋" w:eastAsia="仿宋" w:hAnsi="仿宋" w:hint="eastAsia"/>
          <w:color w:val="666666"/>
          <w:sz w:val="30"/>
          <w:szCs w:val="30"/>
        </w:rPr>
        <w:lastRenderedPageBreak/>
        <w:t>关系，你并没有做错什么，我们好好聊一聊吧。”我把她拉到办公室，让她坐在我身边，从昨天的事说起，她看见我真诚的目光，终于放下了戒心，缓了一口气，一五一十的道出了她的真实想法。她来自农村，父母都是农民，家里主要靠爸爸在外打工维持生计，家里有六兄妹，三个姐姐已经出嫁，还有两个弟弟，一个读小学，一个读中学，自己读大学的学费是到处找亲戚借才凑够的。由于家里穷，害怕别人瞧不起，害怕同学取笑她的地方口音，甚至不敢跟同学讲话，只是在一旁静静的听，她是多么想与大家交流啊。所以在班会课上，她紧张的说不出话来，然后一再强调不是故意的，我点头表示理解。她又很焦虑的对我说：“杨老师，你不知道，我不想读书了，想现在就出去打工挣钱，让我两个弟弟以后读大学。”然后她抓住我的手，像抓住救命稻草一样，眼里闪着泪光，小声哭泣说：“杨老师，我是个不争气的孩子，高考的时候太紧张，没有发挥好，以至于只考了个三本学校，学费太高，本来我不想读，但我已经复读过一年了，我爸爸非让我来不可。看着爸爸</w:t>
      </w:r>
      <w:proofErr w:type="gramStart"/>
      <w:r w:rsidRPr="00704BBB">
        <w:rPr>
          <w:rFonts w:ascii="仿宋" w:eastAsia="仿宋" w:hAnsi="仿宋" w:hint="eastAsia"/>
          <w:color w:val="666666"/>
          <w:sz w:val="30"/>
          <w:szCs w:val="30"/>
        </w:rPr>
        <w:t>一</w:t>
      </w:r>
      <w:proofErr w:type="gramEnd"/>
      <w:r w:rsidRPr="00704BBB">
        <w:rPr>
          <w:rFonts w:ascii="仿宋" w:eastAsia="仿宋" w:hAnsi="仿宋" w:hint="eastAsia"/>
          <w:color w:val="666666"/>
          <w:sz w:val="30"/>
          <w:szCs w:val="30"/>
        </w:rPr>
        <w:t>张一张地数着辛辛苦苦凑给我的学费，那种情景让我一辈子都忘不了，我真想扇自己两耳光。”说完，她又伤心地哭了起来。看着这个身体单薄的女孩，内心里藏着太多的内疚和太大的精神压力，我也不由得心酸起来。在陌生的环境里，身边没有熟悉的亲人，也没有可以倾诉的对象，精神压力不断增大，消极情绪不断扩大，尤其是这种家庭环境里的孩子，思想容易走进死角，最后封闭自己。我不能让她这种紧张消极的情绪蔓延下去，要想法让她放下思想包袱，化压力为动力，走出自卑，找到自信，找到对前途的希望。</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我一直很认真地听着她吐露心声，让她尽情地哭，必须让她的心理压力慢慢释放出来，才能进一步帮她树立生活的信心。她</w:t>
      </w:r>
      <w:r w:rsidRPr="00704BBB">
        <w:rPr>
          <w:rFonts w:ascii="仿宋" w:eastAsia="仿宋" w:hAnsi="仿宋" w:hint="eastAsia"/>
          <w:color w:val="666666"/>
          <w:sz w:val="30"/>
          <w:szCs w:val="30"/>
        </w:rPr>
        <w:lastRenderedPageBreak/>
        <w:t>的心理压力从高中时候就已经积压起来，一两次的谈话根本解决不了问题。于是，我建议她到心理咨询室做心理放松，进行专业的心理咨询才能缓解她当前的紧张情绪，她欣然答应。军训的时候她发短信给我说，老师，现在训练点名的时候我可以在同学面前大声地答应了，我好高兴，我会继续努力的。这是多么不容易的一步啊。</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鉴于她的家庭经济状况，我鼓励她申请国家助学金，在一定程度上可以缓解经济压力，同时向她推荐适合的勤工助学岗位，这样也可以解决一部分生活费用的问题。我还向她介绍了国家励志奖学金的申请条件，希望她能够努力争取。这样让她感到自己并不是对家里的状况无能为力，完全可以通过自己的努力为家人减轻经济负担，从而减轻内疚心理。该生还有一个特殊情况，她是班里唯一</w:t>
      </w:r>
      <w:proofErr w:type="gramStart"/>
      <w:r w:rsidRPr="00704BBB">
        <w:rPr>
          <w:rFonts w:ascii="仿宋" w:eastAsia="仿宋" w:hAnsi="仿宋" w:hint="eastAsia"/>
          <w:color w:val="666666"/>
          <w:sz w:val="30"/>
          <w:szCs w:val="30"/>
        </w:rPr>
        <w:t>一名正式</w:t>
      </w:r>
      <w:proofErr w:type="gramEnd"/>
      <w:r w:rsidRPr="00704BBB">
        <w:rPr>
          <w:rFonts w:ascii="仿宋" w:eastAsia="仿宋" w:hAnsi="仿宋" w:hint="eastAsia"/>
          <w:color w:val="666666"/>
          <w:sz w:val="30"/>
          <w:szCs w:val="30"/>
        </w:rPr>
        <w:t>党员。新生入学时入党热情很高，于是我专门在班会上让她向大家讲解入党的条件、程序以及如何成为一名合格的共产党员，这让全班同学对她刮目相看，也大大增加了他的自信心。她在班委竞选时，主动到台上发表竞选演说，还主动担任了数学课代表，同时参加了学院纪检队，同学们亲切地称他“委员长”，我看到了一个越开越开朗、越来越有信心的学生。</w:t>
      </w:r>
    </w:p>
    <w:p w:rsidR="006A2FD0" w:rsidRPr="00704BBB" w:rsidRDefault="006A2FD0" w:rsidP="00540748">
      <w:pPr>
        <w:pStyle w:val="a3"/>
        <w:shd w:val="clear" w:color="auto" w:fill="FFFFFF"/>
        <w:spacing w:before="240" w:beforeAutospacing="0" w:after="0" w:afterAutospacing="0"/>
        <w:rPr>
          <w:rFonts w:ascii="黑体" w:eastAsia="黑体" w:hAnsi="黑体"/>
          <w:color w:val="666666"/>
          <w:sz w:val="30"/>
          <w:szCs w:val="30"/>
        </w:rPr>
      </w:pPr>
      <w:r w:rsidRPr="00704BBB">
        <w:rPr>
          <w:rFonts w:ascii="黑体" w:eastAsia="黑体" w:hAnsi="黑体" w:hint="eastAsia"/>
          <w:color w:val="666666"/>
          <w:sz w:val="30"/>
          <w:szCs w:val="30"/>
        </w:rPr>
        <w:t>工作思考和建议</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自卑是大学生群体中较普遍的心理现象，长期发展下去会很严重影响学生的自由健康成长，甚至阻碍今后人生的更大发展。在实际工作中，辅导员要善于观察，正确引导学生摆脱自卑心理的困扰，帮助他们树立正确的世界观和人生观。</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通过以上案例，我们更加感觉到，辅导员在实际工作中遇到自卑的学生时要学会观察，充满耐心和爱心，并注重让学生明确今后的奋斗目标。一个有远大目标和理想、生活充实的人决不会</w:t>
      </w:r>
      <w:r w:rsidRPr="00704BBB">
        <w:rPr>
          <w:rFonts w:ascii="仿宋" w:eastAsia="仿宋" w:hAnsi="仿宋" w:hint="eastAsia"/>
          <w:color w:val="666666"/>
          <w:sz w:val="30"/>
          <w:szCs w:val="30"/>
        </w:rPr>
        <w:lastRenderedPageBreak/>
        <w:t>自卑。要鼓励学生正确认识自己，既要看到自己的短处，更要认识自己的长处，不能因为自己某方面存在的不足去过分否定自己而放弃追求理想，要让他们相信自己，不断发挥、挖掘自己的才能和潜力；要鼓励他们勇于实践，在实践中锻炼自己，增长才干。这样才会不断增强他们自身的能力和自信，最终摆脱自卑心理的束缚，走出自卑的阴影和误区，健康地参与学习和社会生活。</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每个学生的问题背后都隐藏着复杂的家庭因素和心理因素，抓住矛盾的主要方面，切实为学生解决实际问题，比揪着问题本身不放更有意义。作为辅导员，需要敏感应对学生的情绪问题，适时为他们的不良情绪找到释放的出口，并帮助他们寻找实现自我价值的途径，从而为他们今后的人生找到支点和信心，这样他们才会越走越远，越走越坚定。</w:t>
      </w:r>
    </w:p>
    <w:p w:rsidR="00540748" w:rsidRPr="00704BBB" w:rsidRDefault="00540748" w:rsidP="00540748">
      <w:pPr>
        <w:pStyle w:val="a3"/>
        <w:shd w:val="clear" w:color="auto" w:fill="FFFFFF"/>
        <w:spacing w:before="240" w:beforeAutospacing="0" w:after="0" w:afterAutospacing="0"/>
        <w:rPr>
          <w:rFonts w:ascii="黑体" w:eastAsia="黑体" w:hAnsi="黑体"/>
          <w:color w:val="666666"/>
          <w:sz w:val="30"/>
          <w:szCs w:val="30"/>
        </w:rPr>
      </w:pPr>
      <w:r w:rsidRPr="00704BBB">
        <w:rPr>
          <w:rFonts w:ascii="黑体" w:eastAsia="黑体" w:hAnsi="黑体" w:hint="eastAsia"/>
          <w:color w:val="666666"/>
          <w:sz w:val="30"/>
          <w:szCs w:val="30"/>
        </w:rPr>
        <w:t>专家点评</w:t>
      </w:r>
    </w:p>
    <w:p w:rsidR="00540748" w:rsidRPr="00704BBB" w:rsidRDefault="00540748" w:rsidP="00540748">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自卑是贬低自我的魔镜，自信是肯定自我的阳光。由于成长和生活的经历与背景等原因，自卑在一些同学身上会有不同程度的表现。本案例以情感交流和树立自信为突破口，成功而细腻的思想政治教育工作使原本自卑的大学生走向自信的阳光地带，体现出辅导员的高尚情怀、人本关爱和高度责任感，不失为一个优秀的案例。</w:t>
      </w:r>
    </w:p>
    <w:p w:rsidR="00540748" w:rsidRPr="004A62CC" w:rsidRDefault="00540748" w:rsidP="00540748">
      <w:pPr>
        <w:pStyle w:val="a3"/>
        <w:shd w:val="clear" w:color="auto" w:fill="FFFFFF"/>
        <w:spacing w:before="0" w:beforeAutospacing="0" w:after="0" w:afterAutospacing="0" w:line="520" w:lineRule="exact"/>
        <w:ind w:firstLine="624"/>
        <w:jc w:val="right"/>
        <w:rPr>
          <w:b/>
        </w:rPr>
      </w:pPr>
      <w:r w:rsidRPr="00704BBB">
        <w:rPr>
          <w:rFonts w:ascii="楷体" w:eastAsia="楷体" w:hAnsi="楷体" w:hint="eastAsia"/>
          <w:color w:val="666666"/>
          <w:sz w:val="28"/>
          <w:szCs w:val="28"/>
        </w:rPr>
        <w:t>（申晓蓉：江苏师范学院思想政治教育专业教授，博士）</w:t>
      </w:r>
    </w:p>
    <w:p w:rsidR="006A2FD0" w:rsidRPr="00704BBB" w:rsidRDefault="006A2FD0" w:rsidP="00540748">
      <w:pPr>
        <w:pStyle w:val="a3"/>
        <w:shd w:val="clear" w:color="auto" w:fill="FFFFFF"/>
        <w:spacing w:before="240" w:beforeAutospacing="0" w:after="0" w:afterAutospacing="0"/>
        <w:rPr>
          <w:rFonts w:ascii="黑体" w:eastAsia="黑体" w:hAnsi="黑体"/>
          <w:color w:val="666666"/>
          <w:sz w:val="30"/>
          <w:szCs w:val="30"/>
        </w:rPr>
      </w:pPr>
      <w:r w:rsidRPr="00704BBB">
        <w:rPr>
          <w:rFonts w:ascii="黑体" w:eastAsia="黑体" w:hAnsi="黑体" w:hint="eastAsia"/>
          <w:color w:val="666666"/>
          <w:sz w:val="30"/>
          <w:szCs w:val="30"/>
        </w:rPr>
        <w:t>作者简介</w:t>
      </w:r>
    </w:p>
    <w:p w:rsidR="006A2FD0" w:rsidRPr="00704BBB" w:rsidRDefault="006A2FD0" w:rsidP="00704BBB">
      <w:pPr>
        <w:pStyle w:val="a3"/>
        <w:shd w:val="clear" w:color="auto" w:fill="FFFFFF"/>
        <w:spacing w:before="0" w:beforeAutospacing="0" w:after="0" w:afterAutospacing="0" w:line="520" w:lineRule="exact"/>
        <w:ind w:firstLine="624"/>
        <w:rPr>
          <w:rFonts w:ascii="仿宋" w:eastAsia="仿宋" w:hAnsi="仿宋"/>
          <w:color w:val="666666"/>
          <w:sz w:val="30"/>
          <w:szCs w:val="30"/>
        </w:rPr>
      </w:pPr>
      <w:r w:rsidRPr="00704BBB">
        <w:rPr>
          <w:rFonts w:ascii="仿宋" w:eastAsia="仿宋" w:hAnsi="仿宋" w:hint="eastAsia"/>
          <w:color w:val="666666"/>
          <w:sz w:val="30"/>
          <w:szCs w:val="30"/>
        </w:rPr>
        <w:t>杨敏，女，成都信息工程学院外语系辅导员。</w:t>
      </w:r>
    </w:p>
    <w:p w:rsidR="00540748" w:rsidRPr="004A62CC" w:rsidRDefault="00540748">
      <w:pPr>
        <w:pStyle w:val="a3"/>
        <w:shd w:val="clear" w:color="auto" w:fill="FFFFFF"/>
        <w:spacing w:before="0" w:beforeAutospacing="0" w:after="0" w:afterAutospacing="0" w:line="520" w:lineRule="exact"/>
        <w:ind w:firstLine="624"/>
        <w:jc w:val="right"/>
        <w:rPr>
          <w:b/>
        </w:rPr>
      </w:pPr>
    </w:p>
    <w:sectPr w:rsidR="00540748" w:rsidRPr="004A6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92" w:rsidRDefault="00196092" w:rsidP="00E7528B">
      <w:r>
        <w:separator/>
      </w:r>
    </w:p>
  </w:endnote>
  <w:endnote w:type="continuationSeparator" w:id="0">
    <w:p w:rsidR="00196092" w:rsidRDefault="00196092" w:rsidP="00E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92" w:rsidRDefault="00196092" w:rsidP="00E7528B">
      <w:r>
        <w:separator/>
      </w:r>
    </w:p>
  </w:footnote>
  <w:footnote w:type="continuationSeparator" w:id="0">
    <w:p w:rsidR="00196092" w:rsidRDefault="00196092" w:rsidP="00E7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62"/>
    <w:rsid w:val="00044662"/>
    <w:rsid w:val="00196092"/>
    <w:rsid w:val="002007E8"/>
    <w:rsid w:val="002413F5"/>
    <w:rsid w:val="00285366"/>
    <w:rsid w:val="00293A45"/>
    <w:rsid w:val="00311EBF"/>
    <w:rsid w:val="00313178"/>
    <w:rsid w:val="00326400"/>
    <w:rsid w:val="003B491E"/>
    <w:rsid w:val="0043456C"/>
    <w:rsid w:val="004A62CC"/>
    <w:rsid w:val="00522013"/>
    <w:rsid w:val="00540748"/>
    <w:rsid w:val="00582880"/>
    <w:rsid w:val="005B4913"/>
    <w:rsid w:val="005F62CC"/>
    <w:rsid w:val="006308CB"/>
    <w:rsid w:val="006A2FD0"/>
    <w:rsid w:val="006D3FE3"/>
    <w:rsid w:val="00704BBB"/>
    <w:rsid w:val="0082771F"/>
    <w:rsid w:val="008A4DAF"/>
    <w:rsid w:val="0091030F"/>
    <w:rsid w:val="009F5E57"/>
    <w:rsid w:val="00AB017B"/>
    <w:rsid w:val="00AB12FB"/>
    <w:rsid w:val="00AB7867"/>
    <w:rsid w:val="00AC6E7B"/>
    <w:rsid w:val="00AD49D4"/>
    <w:rsid w:val="00BA7187"/>
    <w:rsid w:val="00C41D5A"/>
    <w:rsid w:val="00C64741"/>
    <w:rsid w:val="00CC2BEA"/>
    <w:rsid w:val="00D850CB"/>
    <w:rsid w:val="00D944DC"/>
    <w:rsid w:val="00DA35E6"/>
    <w:rsid w:val="00E4496A"/>
    <w:rsid w:val="00E60761"/>
    <w:rsid w:val="00E7528B"/>
    <w:rsid w:val="00E91FAC"/>
    <w:rsid w:val="00EE3BE9"/>
    <w:rsid w:val="00F0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2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A62CC"/>
  </w:style>
  <w:style w:type="paragraph" w:styleId="a4">
    <w:name w:val="Balloon Text"/>
    <w:basedOn w:val="a"/>
    <w:link w:val="Char"/>
    <w:uiPriority w:val="99"/>
    <w:semiHidden/>
    <w:unhideWhenUsed/>
    <w:rsid w:val="006D3FE3"/>
    <w:rPr>
      <w:sz w:val="18"/>
      <w:szCs w:val="18"/>
    </w:rPr>
  </w:style>
  <w:style w:type="character" w:customStyle="1" w:styleId="Char">
    <w:name w:val="批注框文本 Char"/>
    <w:basedOn w:val="a0"/>
    <w:link w:val="a4"/>
    <w:uiPriority w:val="99"/>
    <w:semiHidden/>
    <w:rsid w:val="006D3FE3"/>
    <w:rPr>
      <w:sz w:val="18"/>
      <w:szCs w:val="18"/>
    </w:rPr>
  </w:style>
  <w:style w:type="paragraph" w:styleId="a5">
    <w:name w:val="header"/>
    <w:basedOn w:val="a"/>
    <w:link w:val="Char0"/>
    <w:uiPriority w:val="99"/>
    <w:unhideWhenUsed/>
    <w:rsid w:val="00E752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528B"/>
    <w:rPr>
      <w:sz w:val="18"/>
      <w:szCs w:val="18"/>
    </w:rPr>
  </w:style>
  <w:style w:type="paragraph" w:styleId="a6">
    <w:name w:val="footer"/>
    <w:basedOn w:val="a"/>
    <w:link w:val="Char1"/>
    <w:uiPriority w:val="99"/>
    <w:unhideWhenUsed/>
    <w:rsid w:val="00E7528B"/>
    <w:pPr>
      <w:tabs>
        <w:tab w:val="center" w:pos="4153"/>
        <w:tab w:val="right" w:pos="8306"/>
      </w:tabs>
      <w:snapToGrid w:val="0"/>
      <w:jc w:val="left"/>
    </w:pPr>
    <w:rPr>
      <w:sz w:val="18"/>
      <w:szCs w:val="18"/>
    </w:rPr>
  </w:style>
  <w:style w:type="character" w:customStyle="1" w:styleId="Char1">
    <w:name w:val="页脚 Char"/>
    <w:basedOn w:val="a0"/>
    <w:link w:val="a6"/>
    <w:uiPriority w:val="99"/>
    <w:rsid w:val="00E752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2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A62CC"/>
  </w:style>
  <w:style w:type="paragraph" w:styleId="a4">
    <w:name w:val="Balloon Text"/>
    <w:basedOn w:val="a"/>
    <w:link w:val="Char"/>
    <w:uiPriority w:val="99"/>
    <w:semiHidden/>
    <w:unhideWhenUsed/>
    <w:rsid w:val="006D3FE3"/>
    <w:rPr>
      <w:sz w:val="18"/>
      <w:szCs w:val="18"/>
    </w:rPr>
  </w:style>
  <w:style w:type="character" w:customStyle="1" w:styleId="Char">
    <w:name w:val="批注框文本 Char"/>
    <w:basedOn w:val="a0"/>
    <w:link w:val="a4"/>
    <w:uiPriority w:val="99"/>
    <w:semiHidden/>
    <w:rsid w:val="006D3FE3"/>
    <w:rPr>
      <w:sz w:val="18"/>
      <w:szCs w:val="18"/>
    </w:rPr>
  </w:style>
  <w:style w:type="paragraph" w:styleId="a5">
    <w:name w:val="header"/>
    <w:basedOn w:val="a"/>
    <w:link w:val="Char0"/>
    <w:uiPriority w:val="99"/>
    <w:unhideWhenUsed/>
    <w:rsid w:val="00E752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528B"/>
    <w:rPr>
      <w:sz w:val="18"/>
      <w:szCs w:val="18"/>
    </w:rPr>
  </w:style>
  <w:style w:type="paragraph" w:styleId="a6">
    <w:name w:val="footer"/>
    <w:basedOn w:val="a"/>
    <w:link w:val="Char1"/>
    <w:uiPriority w:val="99"/>
    <w:unhideWhenUsed/>
    <w:rsid w:val="00E7528B"/>
    <w:pPr>
      <w:tabs>
        <w:tab w:val="center" w:pos="4153"/>
        <w:tab w:val="right" w:pos="8306"/>
      </w:tabs>
      <w:snapToGrid w:val="0"/>
      <w:jc w:val="left"/>
    </w:pPr>
    <w:rPr>
      <w:sz w:val="18"/>
      <w:szCs w:val="18"/>
    </w:rPr>
  </w:style>
  <w:style w:type="character" w:customStyle="1" w:styleId="Char1">
    <w:name w:val="页脚 Char"/>
    <w:basedOn w:val="a0"/>
    <w:link w:val="a6"/>
    <w:uiPriority w:val="99"/>
    <w:rsid w:val="00E75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960">
      <w:bodyDiv w:val="1"/>
      <w:marLeft w:val="0"/>
      <w:marRight w:val="0"/>
      <w:marTop w:val="0"/>
      <w:marBottom w:val="0"/>
      <w:divBdr>
        <w:top w:val="none" w:sz="0" w:space="0" w:color="auto"/>
        <w:left w:val="none" w:sz="0" w:space="0" w:color="auto"/>
        <w:bottom w:val="none" w:sz="0" w:space="0" w:color="auto"/>
        <w:right w:val="none" w:sz="0" w:space="0" w:color="auto"/>
      </w:divBdr>
    </w:div>
    <w:div w:id="577180269">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1206597249">
      <w:bodyDiv w:val="1"/>
      <w:marLeft w:val="0"/>
      <w:marRight w:val="0"/>
      <w:marTop w:val="0"/>
      <w:marBottom w:val="0"/>
      <w:divBdr>
        <w:top w:val="none" w:sz="0" w:space="0" w:color="auto"/>
        <w:left w:val="none" w:sz="0" w:space="0" w:color="auto"/>
        <w:bottom w:val="none" w:sz="0" w:space="0" w:color="auto"/>
        <w:right w:val="none" w:sz="0" w:space="0" w:color="auto"/>
      </w:divBdr>
      <w:divsChild>
        <w:div w:id="1971354381">
          <w:marLeft w:val="0"/>
          <w:marRight w:val="0"/>
          <w:marTop w:val="0"/>
          <w:marBottom w:val="0"/>
          <w:divBdr>
            <w:top w:val="none" w:sz="0" w:space="0" w:color="auto"/>
            <w:left w:val="none" w:sz="0" w:space="0" w:color="auto"/>
            <w:bottom w:val="none" w:sz="0" w:space="0" w:color="auto"/>
            <w:right w:val="none" w:sz="0" w:space="0" w:color="auto"/>
          </w:divBdr>
          <w:divsChild>
            <w:div w:id="949819063">
              <w:marLeft w:val="0"/>
              <w:marRight w:val="0"/>
              <w:marTop w:val="0"/>
              <w:marBottom w:val="0"/>
              <w:divBdr>
                <w:top w:val="none" w:sz="0" w:space="0" w:color="auto"/>
                <w:left w:val="none" w:sz="0" w:space="0" w:color="auto"/>
                <w:bottom w:val="none" w:sz="0" w:space="0" w:color="auto"/>
                <w:right w:val="none" w:sz="0" w:space="0" w:color="auto"/>
              </w:divBdr>
              <w:divsChild>
                <w:div w:id="2029023712">
                  <w:marLeft w:val="150"/>
                  <w:marRight w:val="150"/>
                  <w:marTop w:val="150"/>
                  <w:marBottom w:val="150"/>
                  <w:divBdr>
                    <w:top w:val="none" w:sz="0" w:space="0" w:color="auto"/>
                    <w:left w:val="none" w:sz="0" w:space="0" w:color="auto"/>
                    <w:bottom w:val="none" w:sz="0" w:space="0" w:color="auto"/>
                    <w:right w:val="none" w:sz="0" w:space="0" w:color="auto"/>
                  </w:divBdr>
                  <w:divsChild>
                    <w:div w:id="1942377941">
                      <w:marLeft w:val="0"/>
                      <w:marRight w:val="0"/>
                      <w:marTop w:val="0"/>
                      <w:marBottom w:val="0"/>
                      <w:divBdr>
                        <w:top w:val="single" w:sz="6" w:space="0" w:color="E3E3E3"/>
                        <w:left w:val="single" w:sz="6" w:space="0" w:color="E3E3E3"/>
                        <w:bottom w:val="single" w:sz="6" w:space="0" w:color="E3E3E3"/>
                        <w:right w:val="single" w:sz="6" w:space="0" w:color="E3E3E3"/>
                      </w:divBdr>
                      <w:divsChild>
                        <w:div w:id="869681994">
                          <w:marLeft w:val="0"/>
                          <w:marRight w:val="0"/>
                          <w:marTop w:val="0"/>
                          <w:marBottom w:val="0"/>
                          <w:divBdr>
                            <w:top w:val="none" w:sz="0" w:space="0" w:color="auto"/>
                            <w:left w:val="none" w:sz="0" w:space="0" w:color="auto"/>
                            <w:bottom w:val="none" w:sz="0" w:space="0" w:color="auto"/>
                            <w:right w:val="none" w:sz="0" w:space="0" w:color="auto"/>
                          </w:divBdr>
                          <w:divsChild>
                            <w:div w:id="12388566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2096</Characters>
  <Application>Microsoft Office Word</Application>
  <DocSecurity>0</DocSecurity>
  <Lines>17</Lines>
  <Paragraphs>4</Paragraphs>
  <ScaleCrop>false</ScaleCrop>
  <Company>CHINA</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3</cp:revision>
  <cp:lastPrinted>2015-05-11T01:44:00Z</cp:lastPrinted>
  <dcterms:created xsi:type="dcterms:W3CDTF">2015-05-12T00:40:00Z</dcterms:created>
  <dcterms:modified xsi:type="dcterms:W3CDTF">2015-05-12T00:40:00Z</dcterms:modified>
</cp:coreProperties>
</file>