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医务室整修及多媒体教室室内粉刷工程量清单</w:t>
      </w:r>
    </w:p>
    <w:p>
      <w:pPr>
        <w:rPr>
          <w:sz w:val="30"/>
          <w:szCs w:val="30"/>
        </w:rPr>
      </w:pPr>
    </w:p>
    <w:tbl>
      <w:tblPr>
        <w:tblStyle w:val="5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43"/>
        <w:gridCol w:w="1854"/>
        <w:gridCol w:w="3025"/>
        <w:gridCol w:w="124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1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143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项目</w:t>
            </w:r>
          </w:p>
          <w:p>
            <w:pPr>
              <w:spacing w:after="0" w:line="36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品名</w:t>
            </w:r>
          </w:p>
        </w:tc>
        <w:tc>
          <w:tcPr>
            <w:tcW w:w="1854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清单</w:t>
            </w:r>
            <w:r>
              <w:rPr>
                <w:rFonts w:hint="eastAsia" w:eastAsiaTheme="minorEastAsia"/>
                <w:sz w:val="24"/>
                <w:szCs w:val="24"/>
              </w:rPr>
              <w:t>项目</w:t>
            </w:r>
          </w:p>
        </w:tc>
        <w:tc>
          <w:tcPr>
            <w:tcW w:w="3025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参数、性能及工艺要求、</w:t>
            </w:r>
          </w:p>
        </w:tc>
        <w:tc>
          <w:tcPr>
            <w:tcW w:w="1245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 位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医务室整修</w:t>
            </w:r>
          </w:p>
        </w:tc>
        <w:tc>
          <w:tcPr>
            <w:tcW w:w="185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墙面找补</w:t>
            </w:r>
          </w:p>
        </w:tc>
        <w:tc>
          <w:tcPr>
            <w:tcW w:w="302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1：3水泥砂浆找补并补粉装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内墙粉刷</w:t>
            </w:r>
          </w:p>
        </w:tc>
        <w:tc>
          <w:tcPr>
            <w:tcW w:w="3025" w:type="dxa"/>
            <w:vAlign w:val="center"/>
          </w:tcPr>
          <w:p>
            <w:pPr>
              <w:pStyle w:val="9"/>
              <w:ind w:left="360" w:firstLine="0" w:firstLineChars="0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打磨原腻子，并粉装一遍漆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1"/>
              </w:rPr>
              <w:t>471.13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安装纱窗</w:t>
            </w:r>
          </w:p>
        </w:tc>
        <w:tc>
          <w:tcPr>
            <w:tcW w:w="3025" w:type="dxa"/>
            <w:vAlign w:val="center"/>
          </w:tcPr>
          <w:p>
            <w:pPr>
              <w:pStyle w:val="9"/>
              <w:ind w:left="360" w:firstLine="0" w:firstLineChars="0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用方木条简易安装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1"/>
              </w:rPr>
              <w:t>29.54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安装防盗门</w:t>
            </w:r>
          </w:p>
        </w:tc>
        <w:tc>
          <w:tcPr>
            <w:tcW w:w="302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规格2.6*0.85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1"/>
              </w:rPr>
              <w:t>樘</w:t>
            </w:r>
          </w:p>
        </w:tc>
        <w:tc>
          <w:tcPr>
            <w:tcW w:w="13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拆除原木门</w:t>
            </w:r>
          </w:p>
        </w:tc>
        <w:tc>
          <w:tcPr>
            <w:tcW w:w="302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拆除原木门，1：2.5水凝砂浆外粉，包括外饰面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1"/>
              </w:rPr>
              <w:t>樘</w:t>
            </w:r>
          </w:p>
        </w:tc>
        <w:tc>
          <w:tcPr>
            <w:tcW w:w="13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防盗窗除锈</w:t>
            </w:r>
          </w:p>
        </w:tc>
        <w:tc>
          <w:tcPr>
            <w:tcW w:w="302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打磨、防锈底漆、面漆各一遍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1"/>
              </w:rPr>
              <w:t>29.54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加装窗帘</w:t>
            </w:r>
          </w:p>
        </w:tc>
        <w:tc>
          <w:tcPr>
            <w:tcW w:w="302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蓝色布艺，含配件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1"/>
              </w:rPr>
              <w:t>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0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多媒体</w:t>
            </w:r>
          </w:p>
        </w:tc>
        <w:tc>
          <w:tcPr>
            <w:tcW w:w="185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室内粉刷</w:t>
            </w:r>
          </w:p>
        </w:tc>
        <w:tc>
          <w:tcPr>
            <w:tcW w:w="302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0"/>
                <w:szCs w:val="21"/>
              </w:rPr>
              <w:t>铲除原腻子，粉刷两遍腻子、两遍漆</w:t>
            </w: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1"/>
              </w:rPr>
              <w:t>302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91059"/>
    <w:rsid w:val="003D37D8"/>
    <w:rsid w:val="00426133"/>
    <w:rsid w:val="004358AB"/>
    <w:rsid w:val="008B7726"/>
    <w:rsid w:val="00AB61DB"/>
    <w:rsid w:val="00D31D50"/>
    <w:rsid w:val="220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5</TotalTime>
  <ScaleCrop>false</ScaleCrop>
  <LinksUpToDate>false</LinksUpToDate>
  <CharactersWithSpaces>310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</cp:lastModifiedBy>
  <dcterms:modified xsi:type="dcterms:W3CDTF">2020-05-06T00:49:40Z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